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CBE89" w14:textId="4C8BF473" w:rsidR="0078765C" w:rsidRDefault="0078765C" w:rsidP="00754C37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9C34B9">
        <w:rPr>
          <w:rFonts w:ascii="Comic Sans MS" w:hAnsi="Comic Sans MS" w:cs="Arial"/>
          <w:sz w:val="24"/>
          <w:szCs w:val="24"/>
          <w:u w:val="single"/>
          <w:lang w:bidi="he-IL"/>
        </w:rPr>
        <w:t>Shelach</w:t>
      </w:r>
    </w:p>
    <w:p w14:paraId="101F1592" w14:textId="772ADCA2" w:rsidR="00E14D8C" w:rsidRDefault="00E14D8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425F33CE" w14:textId="77777777" w:rsidR="0071772B" w:rsidRDefault="0071772B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7F46F84F" w14:textId="77777777" w:rsidR="00F24221" w:rsidRDefault="00F24221" w:rsidP="00A4088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0A8BD60C" w14:textId="2CDE7F1A" w:rsidR="009C34B9" w:rsidRDefault="00F31B0B" w:rsidP="009C34B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>Do the Right Thing, Not the Easy Thing</w:t>
      </w:r>
    </w:p>
    <w:p w14:paraId="3BE41A32" w14:textId="77777777" w:rsidR="009C34B9" w:rsidRDefault="009C34B9" w:rsidP="00DD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7774589E" w14:textId="284D0597" w:rsidR="00853613" w:rsidRDefault="00853613" w:rsidP="00DD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One of the mantras I often seem to be telling my children and students is “Do the right thing, not the easy thing”. Choice comes our way the whole time</w:t>
      </w:r>
      <w:r w:rsidR="00F31B0B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, 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deep down, we know what the right thing to do is. </w:t>
      </w:r>
    </w:p>
    <w:p w14:paraId="3EAFAB20" w14:textId="77777777" w:rsidR="00853613" w:rsidRDefault="00853613" w:rsidP="00DD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13BBD318" w14:textId="06B1372A" w:rsidR="0016631D" w:rsidRDefault="00853613" w:rsidP="0051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For a teenage boy, on a hot summer’s day, one of those choices is whether to wear tzitzis</w:t>
      </w:r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or not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. </w:t>
      </w:r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>For many, thankfully, this seems outlandish</w:t>
      </w:r>
      <w:r w:rsidR="00514B04">
        <w:rPr>
          <w:rFonts w:ascii="Comic Sans MS" w:hAnsi="Comic Sans MS" w:cs="Open Sans"/>
          <w:color w:val="212121"/>
          <w:spacing w:val="-4"/>
          <w:sz w:val="24"/>
          <w:szCs w:val="24"/>
        </w:rPr>
        <w:t>. How</w:t>
      </w:r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can he NOT wear tzitzis!</w:t>
      </w:r>
      <w:r w:rsidR="00514B04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? </w:t>
      </w:r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Isn’t it part of the uniform of a proud Jew? </w:t>
      </w:r>
    </w:p>
    <w:p w14:paraId="756FE9D4" w14:textId="77777777" w:rsidR="0016631D" w:rsidRDefault="0016631D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63ED73C0" w14:textId="6782D840" w:rsidR="000C732A" w:rsidRDefault="0016631D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Moreover, we</w:t>
      </w:r>
      <w:r w:rsidR="00853613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know that </w:t>
      </w:r>
      <w:r w:rsidR="00853613" w:rsidRPr="00853613">
        <w:rPr>
          <w:rFonts w:ascii="Comic Sans MS" w:hAnsi="Comic Sans MS" w:cs="Arial"/>
          <w:color w:val="212121"/>
          <w:spacing w:val="-4"/>
          <w:sz w:val="24"/>
          <w:szCs w:val="24"/>
          <w:rtl/>
        </w:rPr>
        <w:t>שקולה מצות ציצית כנגד כל המצות כולן</w:t>
      </w:r>
      <w:r w:rsidR="00853613" w:rsidRPr="00853613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, </w:t>
      </w:r>
      <w:r w:rsidR="00853613">
        <w:rPr>
          <w:rFonts w:ascii="Comic Sans MS" w:hAnsi="Comic Sans MS" w:cs="Open Sans"/>
          <w:color w:val="212121"/>
          <w:spacing w:val="-4"/>
          <w:sz w:val="24"/>
          <w:szCs w:val="24"/>
        </w:rPr>
        <w:t>tzitzis is compared to all the mitzvos (</w:t>
      </w:r>
      <w:proofErr w:type="spellStart"/>
      <w:r w:rsidR="00853613">
        <w:rPr>
          <w:rFonts w:ascii="Comic Sans MS" w:hAnsi="Comic Sans MS" w:cs="Open Sans"/>
          <w:color w:val="212121"/>
          <w:spacing w:val="-4"/>
          <w:sz w:val="24"/>
          <w:szCs w:val="24"/>
        </w:rPr>
        <w:t>Menachos</w:t>
      </w:r>
      <w:proofErr w:type="spellEnd"/>
      <w:r w:rsidR="00853613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43b). We also know that the gematria of the word </w:t>
      </w:r>
      <w:r w:rsidR="00853613" w:rsidRPr="00853613">
        <w:rPr>
          <w:rFonts w:ascii="Comic Sans MS" w:hAnsi="Comic Sans MS" w:cs="Arial"/>
          <w:color w:val="212121"/>
          <w:spacing w:val="-4"/>
          <w:sz w:val="24"/>
          <w:szCs w:val="24"/>
          <w:rtl/>
        </w:rPr>
        <w:t>ציצית</w:t>
      </w:r>
      <w:r w:rsidR="00853613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is 600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>,</w:t>
      </w:r>
      <w:r w:rsidR="00853613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which together with the </w:t>
      </w:r>
      <w:r w:rsidR="000C732A">
        <w:rPr>
          <w:rFonts w:ascii="Comic Sans MS" w:hAnsi="Comic Sans MS" w:cs="Open Sans"/>
          <w:color w:val="212121"/>
          <w:spacing w:val="-4"/>
          <w:sz w:val="24"/>
          <w:szCs w:val="24"/>
        </w:rPr>
        <w:t>5 knots and 8 strings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>,</w:t>
      </w:r>
      <w:r w:rsidR="000C732A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>adds up to</w:t>
      </w:r>
      <w:r w:rsidR="000C732A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613, the total number of the </w:t>
      </w:r>
      <w:proofErr w:type="spellStart"/>
      <w:r w:rsidR="000C732A">
        <w:rPr>
          <w:rFonts w:ascii="Comic Sans MS" w:hAnsi="Comic Sans MS" w:cs="Open Sans"/>
          <w:color w:val="212121"/>
          <w:spacing w:val="-4"/>
          <w:sz w:val="24"/>
          <w:szCs w:val="24"/>
        </w:rPr>
        <w:t>taryag</w:t>
      </w:r>
      <w:proofErr w:type="spellEnd"/>
      <w:r w:rsidR="000C732A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mitzvos. </w:t>
      </w:r>
    </w:p>
    <w:p w14:paraId="37469F9F" w14:textId="77777777" w:rsidR="000C732A" w:rsidRDefault="000C732A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463DD584" w14:textId="1829A557" w:rsidR="000C732A" w:rsidRDefault="000C732A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But on a hot summer’s day, not all boys know or internalise this. And over the years, when I discuss this with some of them, the more learned amongst them will tell me: “But </w:t>
      </w:r>
      <w:r w:rsidR="00514B04">
        <w:rPr>
          <w:rFonts w:ascii="Comic Sans MS" w:hAnsi="Comic Sans MS" w:cs="Open Sans"/>
          <w:color w:val="212121"/>
          <w:spacing w:val="-4"/>
          <w:sz w:val="24"/>
          <w:szCs w:val="24"/>
        </w:rPr>
        <w:t>Rabbi, w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>earing tzitzis is optional!”</w:t>
      </w:r>
    </w:p>
    <w:p w14:paraId="0423A9A8" w14:textId="77777777" w:rsidR="000C732A" w:rsidRDefault="000C732A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3FA16F7F" w14:textId="2E7BB523" w:rsidR="000C732A" w:rsidRDefault="000C732A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The trouble is they’re right. The mitzva of tzitzis is known as a mitzva “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kiyumis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”. You see there are two types of mitzva –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chiyuvis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and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kiyumis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. Tefillin is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chiyuvis</w:t>
      </w:r>
      <w:proofErr w:type="spellEnd"/>
      <w:r w:rsidR="00514B04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- obligatory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. It is not optional. As an adult male, I have to put on tefillin every weekday, rain or shine, tired or not tired. </w:t>
      </w:r>
    </w:p>
    <w:p w14:paraId="271F69A6" w14:textId="77777777" w:rsidR="000C732A" w:rsidRDefault="000C732A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20ED3D64" w14:textId="21AF0710" w:rsidR="000C732A" w:rsidRDefault="000C732A" w:rsidP="001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But some mitzvos are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kiyumis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, including the mitzva of tzitzis. In other words, if I am wearing a four cornered garment, I must put on tzitzis. But I do not have an obligation to wear a four cornered garment. This often comes as a shock to the unfamiliar. </w:t>
      </w:r>
    </w:p>
    <w:p w14:paraId="14A47B73" w14:textId="77777777" w:rsidR="000C732A" w:rsidRDefault="000C732A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046BE440" w14:textId="270443D1" w:rsidR="0016631D" w:rsidRDefault="000C732A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Of course, I </w:t>
      </w:r>
      <w:r w:rsidR="00514B04">
        <w:rPr>
          <w:rFonts w:ascii="Comic Sans MS" w:hAnsi="Comic Sans MS" w:cs="Open Sans"/>
          <w:color w:val="212121"/>
          <w:spacing w:val="-4"/>
          <w:sz w:val="24"/>
          <w:szCs w:val="24"/>
        </w:rPr>
        <w:t>try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to explain the importance of tzitzis. I quote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maamorei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Chazal and tell the powerful anecdote of the Vilna Gaon on his deathbed when his talmidim saw he was crying. The</w:t>
      </w:r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talmidim 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were baffled. </w:t>
      </w:r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Here was a giant, who had lived the most productive of lives. These talmidim testified about the Gaon that he slept only 2 in every 24 hours. And even </w:t>
      </w:r>
      <w:r w:rsidR="00514B04">
        <w:rPr>
          <w:rFonts w:ascii="Comic Sans MS" w:hAnsi="Comic Sans MS" w:cs="Open Sans"/>
          <w:color w:val="212121"/>
          <w:spacing w:val="-4"/>
          <w:sz w:val="24"/>
          <w:szCs w:val="24"/>
        </w:rPr>
        <w:t>in those two hours</w:t>
      </w:r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, his lips were moving. At the </w:t>
      </w:r>
      <w:proofErr w:type="spellStart"/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>levaya</w:t>
      </w:r>
      <w:proofErr w:type="spellEnd"/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, the foremost talmid of the Gra, Rav Chaim </w:t>
      </w:r>
      <w:proofErr w:type="spellStart"/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>Volozhin</w:t>
      </w:r>
      <w:proofErr w:type="spellEnd"/>
      <w:r w:rsidR="0016631D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said of his Rebbi, that he was a throwback of the times of the Rishonim!</w:t>
      </w:r>
    </w:p>
    <w:p w14:paraId="7EA36797" w14:textId="77777777" w:rsidR="0016631D" w:rsidRDefault="0016631D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330C5012" w14:textId="77777777" w:rsidR="0016631D" w:rsidRDefault="0016631D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lastRenderedPageBreak/>
        <w:t xml:space="preserve">When questioned, the Gaon explained. “I know that in a few moments I will take leave of this world, a world where for a few coins I can buy a pair of tzitzis and fulfil a mitzva from the Torah, and soon this eternal opportunity will be gone forever.”  </w:t>
      </w:r>
      <w:r w:rsidR="000C732A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 </w:t>
      </w:r>
    </w:p>
    <w:p w14:paraId="196F507C" w14:textId="77777777" w:rsidR="0016631D" w:rsidRDefault="0016631D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070EC4BC" w14:textId="77777777" w:rsidR="0016631D" w:rsidRDefault="0016631D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But it has bothered me. Why indeed is the mitzva of tzitzis not mandatory? </w:t>
      </w:r>
    </w:p>
    <w:p w14:paraId="4B59628B" w14:textId="77777777" w:rsidR="00514B04" w:rsidRDefault="00514B04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6702F7DF" w14:textId="4BB198B0" w:rsidR="00514B04" w:rsidRDefault="00514B04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Another question. The parsha of tzitzis appears in this week’s sedrah, Shelach Lech</w:t>
      </w:r>
      <w:r w:rsidR="00F31B0B">
        <w:rPr>
          <w:rFonts w:ascii="Comic Sans MS" w:hAnsi="Comic Sans MS" w:cs="Open Sans"/>
          <w:color w:val="212121"/>
          <w:spacing w:val="-4"/>
          <w:sz w:val="24"/>
          <w:szCs w:val="24"/>
        </w:rPr>
        <w:t>a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. Why here? What has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tzitizis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to do with the meraglim and the sad story of the spies that is the main theme of </w:t>
      </w:r>
      <w:r w:rsidR="00F31B0B">
        <w:rPr>
          <w:rFonts w:ascii="Comic Sans MS" w:hAnsi="Comic Sans MS" w:cs="Open Sans"/>
          <w:color w:val="212121"/>
          <w:spacing w:val="-4"/>
          <w:sz w:val="24"/>
          <w:szCs w:val="24"/>
        </w:rPr>
        <w:t>the sedrah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>?</w:t>
      </w:r>
    </w:p>
    <w:p w14:paraId="37F90F5F" w14:textId="77777777" w:rsidR="00514B04" w:rsidRDefault="00514B04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435391A7" w14:textId="58A82D8E" w:rsidR="00514B04" w:rsidRDefault="00514B04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Furthermore, there are some striking parallels in the Torah’s recording of the episode of the meraglim and the parsha of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tzitizis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. </w:t>
      </w:r>
    </w:p>
    <w:p w14:paraId="471A25ED" w14:textId="77777777" w:rsidR="004D1AA3" w:rsidRDefault="004D1AA3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63381813" w14:textId="7AF045A7" w:rsidR="004D1AA3" w:rsidRDefault="004D1AA3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Both use the words </w:t>
      </w:r>
      <w:r w:rsidRPr="004D1AA3">
        <w:rPr>
          <w:rFonts w:ascii="Comic Sans MS" w:hAnsi="Comic Sans MS" w:cs="Arial"/>
          <w:sz w:val="24"/>
          <w:szCs w:val="24"/>
          <w:rtl/>
        </w:rPr>
        <w:t>וּרְאִיתֶם</w:t>
      </w:r>
      <w:r w:rsidRPr="004D1AA3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and </w:t>
      </w:r>
      <w:r w:rsidRPr="004D1AA3">
        <w:rPr>
          <w:rFonts w:ascii="Comic Sans MS" w:hAnsi="Comic Sans MS" w:cs="Arial"/>
          <w:sz w:val="24"/>
          <w:szCs w:val="24"/>
          <w:rtl/>
        </w:rPr>
        <w:t>וַיָּתֻרוּ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>.</w:t>
      </w:r>
    </w:p>
    <w:p w14:paraId="67CE2765" w14:textId="77777777" w:rsidR="00514B04" w:rsidRPr="00514B04" w:rsidRDefault="00514B04" w:rsidP="0051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omic Sans MS" w:hAnsi="Comic Sans MS" w:cs="Open Sans"/>
          <w:color w:val="212121"/>
          <w:spacing w:val="-4"/>
          <w:sz w:val="28"/>
          <w:szCs w:val="28"/>
        </w:rPr>
      </w:pPr>
    </w:p>
    <w:p w14:paraId="6D016889" w14:textId="73836434" w:rsidR="00514B04" w:rsidRPr="004D1AA3" w:rsidRDefault="00514B04" w:rsidP="004D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sz w:val="24"/>
          <w:szCs w:val="24"/>
        </w:rPr>
      </w:pPr>
      <w:r w:rsidRPr="00514B04">
        <w:rPr>
          <w:rFonts w:ascii="Comic Sans MS" w:hAnsi="Comic Sans MS" w:cs="Arial"/>
          <w:b/>
          <w:bCs/>
          <w:sz w:val="24"/>
          <w:szCs w:val="24"/>
          <w:rtl/>
        </w:rPr>
        <w:t>וּרְאִיתֶם</w:t>
      </w:r>
      <w:r w:rsidRPr="00514B04">
        <w:rPr>
          <w:rFonts w:ascii="Comic Sans MS" w:hAnsi="Comic Sans MS" w:cs="Arial"/>
          <w:sz w:val="24"/>
          <w:szCs w:val="24"/>
          <w:rtl/>
        </w:rPr>
        <w:t xml:space="preserve"> אֶת</w:t>
      </w:r>
      <w:r w:rsidRPr="00514B04">
        <w:rPr>
          <w:rFonts w:ascii="Comic Sans MS" w:hAnsi="Comic Sans MS" w:cs="Arial" w:hint="cs"/>
          <w:sz w:val="24"/>
          <w:szCs w:val="24"/>
          <w:rtl/>
        </w:rPr>
        <w:t xml:space="preserve"> </w:t>
      </w:r>
      <w:r w:rsidRPr="00514B04">
        <w:rPr>
          <w:rFonts w:ascii="Comic Sans MS" w:hAnsi="Comic Sans MS" w:cs="Arial"/>
          <w:sz w:val="24"/>
          <w:szCs w:val="24"/>
          <w:rtl/>
        </w:rPr>
        <w:t>הָאָרֶץ מַה</w:t>
      </w:r>
      <w:r w:rsidRPr="00514B04">
        <w:rPr>
          <w:rFonts w:ascii="Comic Sans MS" w:hAnsi="Comic Sans MS" w:cs="Arial" w:hint="cs"/>
          <w:sz w:val="24"/>
          <w:szCs w:val="24"/>
          <w:rtl/>
        </w:rPr>
        <w:t xml:space="preserve"> </w:t>
      </w:r>
      <w:r w:rsidRPr="00514B04">
        <w:rPr>
          <w:rFonts w:ascii="Comic Sans MS" w:hAnsi="Comic Sans MS" w:cs="Arial"/>
          <w:sz w:val="24"/>
          <w:szCs w:val="24"/>
          <w:rtl/>
        </w:rPr>
        <w:t>הִוא</w:t>
      </w:r>
    </w:p>
    <w:p w14:paraId="52D6CE9D" w14:textId="2F2B779A" w:rsidR="004D1AA3" w:rsidRDefault="004D1AA3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4D1A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You shall see what [kind of] land it is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(Bamidbar 13,18)</w:t>
      </w:r>
    </w:p>
    <w:p w14:paraId="312B8931" w14:textId="77777777" w:rsidR="004D1AA3" w:rsidRPr="004D1AA3" w:rsidRDefault="004D1AA3" w:rsidP="004D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</w:p>
    <w:p w14:paraId="5C933C04" w14:textId="77777777" w:rsidR="004D1AA3" w:rsidRPr="004D1AA3" w:rsidRDefault="004D1AA3" w:rsidP="004D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D1AA3">
        <w:rPr>
          <w:rFonts w:ascii="Arial" w:hAnsi="Arial" w:cs="Arial"/>
          <w:color w:val="000000"/>
          <w:sz w:val="24"/>
          <w:szCs w:val="24"/>
          <w:rtl/>
        </w:rPr>
        <w:t xml:space="preserve">וְהָיָה לָכֶם לְצִיצִת </w:t>
      </w:r>
      <w:r w:rsidRPr="004D1AA3">
        <w:rPr>
          <w:rFonts w:ascii="Arial" w:hAnsi="Arial" w:cs="Arial"/>
          <w:b/>
          <w:bCs/>
          <w:color w:val="000000"/>
          <w:sz w:val="24"/>
          <w:szCs w:val="24"/>
          <w:rtl/>
        </w:rPr>
        <w:t>וּראִיתֶם</w:t>
      </w:r>
      <w:r w:rsidRPr="004D1AA3">
        <w:rPr>
          <w:rFonts w:ascii="Arial" w:hAnsi="Arial" w:cs="Arial"/>
          <w:color w:val="000000"/>
          <w:sz w:val="24"/>
          <w:szCs w:val="24"/>
          <w:rtl/>
        </w:rPr>
        <w:t xml:space="preserve"> אֹתוֹ</w:t>
      </w:r>
    </w:p>
    <w:p w14:paraId="5786C817" w14:textId="09C138AC" w:rsidR="004D1AA3" w:rsidRPr="004D1AA3" w:rsidRDefault="004D1AA3" w:rsidP="004D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z w:val="24"/>
          <w:szCs w:val="24"/>
          <w:lang w:val="en-US"/>
        </w:rPr>
      </w:pPr>
      <w:r w:rsidRPr="004D1A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This shall be 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tzitzis</w:t>
      </w:r>
      <w:r w:rsidRPr="004D1A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for you, and when you see it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… (Bamidbar 15,39)</w:t>
      </w:r>
    </w:p>
    <w:p w14:paraId="62E4937D" w14:textId="77777777" w:rsidR="004D1AA3" w:rsidRPr="004D1AA3" w:rsidRDefault="004D1AA3" w:rsidP="004D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73DD9E2E" w14:textId="77777777" w:rsidR="004D1AA3" w:rsidRPr="004D1AA3" w:rsidRDefault="004D1AA3" w:rsidP="004D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D1AA3">
        <w:rPr>
          <w:rFonts w:ascii="Comic Sans MS" w:hAnsi="Comic Sans MS" w:cs="Arial"/>
          <w:sz w:val="24"/>
          <w:szCs w:val="24"/>
          <w:rtl/>
        </w:rPr>
        <w:t xml:space="preserve">וַיַּעֲלוּ </w:t>
      </w:r>
      <w:r w:rsidRPr="004D1AA3">
        <w:rPr>
          <w:rFonts w:ascii="Comic Sans MS" w:hAnsi="Comic Sans MS" w:cs="Arial"/>
          <w:b/>
          <w:bCs/>
          <w:sz w:val="24"/>
          <w:szCs w:val="24"/>
          <w:rtl/>
        </w:rPr>
        <w:t>וַיָּתֻרוּ</w:t>
      </w:r>
      <w:r w:rsidRPr="004D1AA3">
        <w:rPr>
          <w:rFonts w:ascii="Comic Sans MS" w:hAnsi="Comic Sans MS" w:cs="Arial"/>
          <w:sz w:val="24"/>
          <w:szCs w:val="24"/>
          <w:rtl/>
        </w:rPr>
        <w:t xml:space="preserve"> אֶת</w:t>
      </w:r>
      <w:r w:rsidRPr="004D1AA3">
        <w:rPr>
          <w:rFonts w:ascii="Comic Sans MS" w:hAnsi="Comic Sans MS" w:cs="Arial" w:hint="cs"/>
          <w:sz w:val="24"/>
          <w:szCs w:val="24"/>
          <w:rtl/>
        </w:rPr>
        <w:t xml:space="preserve"> </w:t>
      </w:r>
      <w:r w:rsidRPr="004D1AA3">
        <w:rPr>
          <w:rFonts w:ascii="Comic Sans MS" w:hAnsi="Comic Sans MS" w:cs="Arial"/>
          <w:sz w:val="24"/>
          <w:szCs w:val="24"/>
          <w:rtl/>
        </w:rPr>
        <w:t>הָאָרֶץ</w:t>
      </w:r>
    </w:p>
    <w:p w14:paraId="534B573A" w14:textId="27850EA2" w:rsidR="00514B04" w:rsidRPr="004D1AA3" w:rsidRDefault="004D1AA3" w:rsidP="004D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T</w:t>
      </w:r>
      <w:r w:rsidRPr="004D1A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hey went up and explored the land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(Bamidbar 13,21)</w:t>
      </w:r>
    </w:p>
    <w:p w14:paraId="5C1159F6" w14:textId="77777777" w:rsidR="004D1AA3" w:rsidRPr="004D1AA3" w:rsidRDefault="004D1AA3" w:rsidP="004D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omic Sans MS" w:hAnsi="Comic Sans MS" w:cs="Open Sans"/>
          <w:color w:val="212121"/>
          <w:spacing w:val="-4"/>
          <w:sz w:val="28"/>
          <w:szCs w:val="28"/>
        </w:rPr>
      </w:pPr>
    </w:p>
    <w:p w14:paraId="2811225A" w14:textId="77777777" w:rsidR="004D1AA3" w:rsidRPr="004D1AA3" w:rsidRDefault="004D1AA3" w:rsidP="004D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right"/>
        <w:rPr>
          <w:rFonts w:ascii="Arial" w:hAnsi="Arial" w:cs="Arial"/>
          <w:color w:val="000000"/>
          <w:sz w:val="24"/>
          <w:szCs w:val="24"/>
          <w:rtl/>
        </w:rPr>
      </w:pPr>
      <w:r w:rsidRPr="004D1AA3">
        <w:rPr>
          <w:rFonts w:ascii="Arial" w:hAnsi="Arial" w:cs="Arial"/>
          <w:b/>
          <w:bCs/>
          <w:color w:val="000000"/>
          <w:sz w:val="24"/>
          <w:szCs w:val="24"/>
          <w:rtl/>
        </w:rPr>
        <w:t>וְלֹא</w:t>
      </w:r>
      <w:r w:rsidRPr="004D1AA3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4D1AA3">
        <w:rPr>
          <w:rFonts w:ascii="Arial" w:hAnsi="Arial" w:cs="Arial"/>
          <w:b/>
          <w:bCs/>
          <w:color w:val="000000"/>
          <w:sz w:val="24"/>
          <w:szCs w:val="24"/>
          <w:rtl/>
        </w:rPr>
        <w:t>תָתוּרוּ</w:t>
      </w:r>
      <w:r w:rsidRPr="004D1AA3">
        <w:rPr>
          <w:rFonts w:ascii="Arial" w:hAnsi="Arial" w:cs="Arial"/>
          <w:color w:val="000000"/>
          <w:sz w:val="24"/>
          <w:szCs w:val="24"/>
          <w:rtl/>
        </w:rPr>
        <w:t xml:space="preserve"> אַחֲרֵי לְבַבְכֶם וְאַחֲרֵי עֵינֵיכֶם אֲשֶׁר אַתֶּם זֹנִים אַחֲרֵיהֶם</w:t>
      </w:r>
    </w:p>
    <w:p w14:paraId="66583D83" w14:textId="415FD787" w:rsidR="004D1AA3" w:rsidRPr="004D1AA3" w:rsidRDefault="004D1AA3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An</w:t>
      </w:r>
      <w:r w:rsidRPr="004D1A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d you shall not 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stray</w:t>
      </w:r>
      <w:r w:rsidRPr="004D1A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after your hearts and after your eyes after which you are going astray.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(Bamidbar 15,39)</w:t>
      </w:r>
    </w:p>
    <w:p w14:paraId="4FBE509E" w14:textId="77777777" w:rsidR="004D1AA3" w:rsidRPr="004D1AA3" w:rsidRDefault="004D1AA3" w:rsidP="0085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14:paraId="4CDC80AD" w14:textId="0B6811F3" w:rsidR="003A141B" w:rsidRPr="003A141B" w:rsidRDefault="00514B04" w:rsidP="003A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Bidi" w:hAnsiTheme="minorBidi" w:cstheme="minorBidi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Rabbi Frand offers an interesting answer in the name of Rabbi Nochum Lansky. </w:t>
      </w:r>
      <w:r w:rsidR="003A141B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Chazal tell us that sending the spies was optional. This is hinted to in the opening words of the sedrah. </w:t>
      </w:r>
      <w:r w:rsidR="003A141B" w:rsidRPr="003A141B">
        <w:rPr>
          <w:rFonts w:asciiTheme="minorBidi" w:hAnsiTheme="minorBidi" w:cstheme="minorBidi"/>
          <w:color w:val="212121"/>
          <w:spacing w:val="-4"/>
          <w:sz w:val="24"/>
          <w:szCs w:val="24"/>
          <w:rtl/>
        </w:rPr>
        <w:t>שְׁלַח</w:t>
      </w:r>
      <w:r w:rsidR="003A141B">
        <w:rPr>
          <w:rFonts w:asciiTheme="minorBidi" w:hAnsiTheme="minorBidi" w:cstheme="minorBidi" w:hint="cs"/>
          <w:color w:val="212121"/>
          <w:spacing w:val="-4"/>
          <w:sz w:val="24"/>
          <w:szCs w:val="24"/>
          <w:rtl/>
        </w:rPr>
        <w:t xml:space="preserve"> </w:t>
      </w:r>
      <w:r w:rsidR="003A141B" w:rsidRPr="003A141B">
        <w:rPr>
          <w:rFonts w:asciiTheme="minorBidi" w:hAnsiTheme="minorBidi" w:cstheme="minorBidi"/>
          <w:color w:val="212121"/>
          <w:spacing w:val="-4"/>
          <w:sz w:val="24"/>
          <w:szCs w:val="24"/>
          <w:rtl/>
        </w:rPr>
        <w:t>לְךָ</w:t>
      </w:r>
      <w:r w:rsidR="003A141B" w:rsidRPr="003A141B">
        <w:rPr>
          <w:rFonts w:asciiTheme="minorBidi" w:hAnsiTheme="minorBidi" w:cstheme="minorBidi"/>
          <w:color w:val="212121"/>
          <w:spacing w:val="-4"/>
          <w:sz w:val="24"/>
          <w:szCs w:val="24"/>
        </w:rPr>
        <w:t xml:space="preserve"> </w:t>
      </w:r>
      <w:r w:rsidRPr="003A141B">
        <w:rPr>
          <w:rFonts w:asciiTheme="minorBidi" w:hAnsiTheme="minorBidi" w:cstheme="minorBidi"/>
          <w:color w:val="212121"/>
          <w:spacing w:val="-4"/>
          <w:sz w:val="24"/>
          <w:szCs w:val="24"/>
        </w:rPr>
        <w:t xml:space="preserve"> </w:t>
      </w:r>
      <w:r w:rsidR="003A141B" w:rsidRPr="003A141B">
        <w:rPr>
          <w:rFonts w:ascii="Comic Sans MS" w:hAnsi="Comic Sans MS" w:cstheme="minorBidi"/>
          <w:color w:val="212121"/>
          <w:spacing w:val="-4"/>
          <w:sz w:val="24"/>
          <w:szCs w:val="24"/>
        </w:rPr>
        <w:t>- send</w:t>
      </w:r>
      <w:r w:rsidR="003A141B">
        <w:rPr>
          <w:rFonts w:ascii="Comic Sans MS" w:hAnsi="Comic Sans MS" w:cstheme="minorBidi"/>
          <w:color w:val="212121"/>
          <w:spacing w:val="-4"/>
          <w:sz w:val="24"/>
          <w:szCs w:val="24"/>
        </w:rPr>
        <w:t xml:space="preserve"> for yourself. As Rashi tells us, </w:t>
      </w:r>
      <w:r w:rsidR="003A141B" w:rsidRPr="003A141B">
        <w:rPr>
          <w:rFonts w:asciiTheme="minorBidi" w:hAnsiTheme="minorBidi" w:cstheme="minorBidi"/>
          <w:color w:val="212121"/>
          <w:spacing w:val="-4"/>
          <w:sz w:val="24"/>
          <w:szCs w:val="24"/>
          <w:rtl/>
        </w:rPr>
        <w:t>לדעתך, אני איני מצוה לך, אם תרצה שלח</w:t>
      </w:r>
    </w:p>
    <w:p w14:paraId="38A99453" w14:textId="3E4F338D" w:rsidR="00514B04" w:rsidRDefault="003A141B" w:rsidP="003A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theme="minorBidi"/>
          <w:color w:val="212121"/>
          <w:spacing w:val="-4"/>
          <w:sz w:val="24"/>
          <w:szCs w:val="24"/>
        </w:rPr>
      </w:pPr>
      <w:r w:rsidRPr="003A141B">
        <w:rPr>
          <w:rFonts w:asciiTheme="minorBidi" w:hAnsiTheme="minorBidi" w:cstheme="minorBidi"/>
          <w:color w:val="212121"/>
          <w:spacing w:val="-4"/>
          <w:sz w:val="24"/>
          <w:szCs w:val="24"/>
        </w:rPr>
        <w:t xml:space="preserve"> </w:t>
      </w:r>
      <w:r>
        <w:rPr>
          <w:rFonts w:ascii="Comic Sans MS" w:hAnsi="Comic Sans MS" w:cstheme="minorBidi"/>
          <w:color w:val="212121"/>
          <w:spacing w:val="-4"/>
          <w:sz w:val="24"/>
          <w:szCs w:val="24"/>
        </w:rPr>
        <w:t xml:space="preserve">- </w:t>
      </w:r>
      <w:r w:rsidR="00F31B0B">
        <w:rPr>
          <w:rFonts w:ascii="Comic Sans MS" w:hAnsi="Comic Sans MS" w:cstheme="minorBidi"/>
          <w:color w:val="212121"/>
          <w:spacing w:val="-4"/>
          <w:sz w:val="24"/>
          <w:szCs w:val="24"/>
        </w:rPr>
        <w:t>a</w:t>
      </w:r>
      <w:r>
        <w:rPr>
          <w:rFonts w:ascii="Comic Sans MS" w:hAnsi="Comic Sans MS" w:cstheme="minorBidi"/>
          <w:color w:val="212121"/>
          <w:spacing w:val="-4"/>
          <w:sz w:val="24"/>
          <w:szCs w:val="24"/>
        </w:rPr>
        <w:t>ccording</w:t>
      </w:r>
      <w:r w:rsidRPr="003A141B">
        <w:rPr>
          <w:rFonts w:ascii="Comic Sans MS" w:hAnsi="Comic Sans MS" w:cstheme="minorBidi"/>
          <w:color w:val="212121"/>
          <w:spacing w:val="-4"/>
          <w:sz w:val="24"/>
          <w:szCs w:val="24"/>
        </w:rPr>
        <w:t xml:space="preserve"> </w:t>
      </w:r>
      <w:r>
        <w:rPr>
          <w:rFonts w:ascii="Comic Sans MS" w:hAnsi="Comic Sans MS" w:cstheme="minorBidi"/>
          <w:color w:val="212121"/>
          <w:spacing w:val="-4"/>
          <w:sz w:val="24"/>
          <w:szCs w:val="24"/>
        </w:rPr>
        <w:t>to your understanding, I am not commanding you to, if you wish to, send!</w:t>
      </w:r>
    </w:p>
    <w:p w14:paraId="3E09DE10" w14:textId="77777777" w:rsidR="003A141B" w:rsidRDefault="003A141B" w:rsidP="003A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theme="minorBidi"/>
          <w:color w:val="212121"/>
          <w:spacing w:val="-4"/>
          <w:sz w:val="24"/>
          <w:szCs w:val="24"/>
        </w:rPr>
      </w:pPr>
    </w:p>
    <w:p w14:paraId="51702334" w14:textId="01CD78E5" w:rsidR="003A141B" w:rsidRDefault="003A141B" w:rsidP="003A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theme="minorBidi"/>
          <w:color w:val="212121"/>
          <w:spacing w:val="-4"/>
          <w:sz w:val="24"/>
          <w:szCs w:val="24"/>
        </w:rPr>
      </w:pPr>
      <w:r>
        <w:rPr>
          <w:rFonts w:ascii="Comic Sans MS" w:hAnsi="Comic Sans MS" w:cstheme="minorBidi"/>
          <w:color w:val="212121"/>
          <w:spacing w:val="-4"/>
          <w:sz w:val="24"/>
          <w:szCs w:val="24"/>
        </w:rPr>
        <w:t xml:space="preserve">They took something that was </w:t>
      </w:r>
      <w:r w:rsidR="00137162">
        <w:rPr>
          <w:rFonts w:ascii="Comic Sans MS" w:hAnsi="Comic Sans MS" w:cstheme="minorBidi"/>
          <w:color w:val="212121"/>
          <w:spacing w:val="-4"/>
          <w:sz w:val="24"/>
          <w:szCs w:val="24"/>
        </w:rPr>
        <w:t>optional,</w:t>
      </w:r>
      <w:r>
        <w:rPr>
          <w:rFonts w:ascii="Comic Sans MS" w:hAnsi="Comic Sans MS" w:cstheme="minorBidi"/>
          <w:color w:val="212121"/>
          <w:spacing w:val="-4"/>
          <w:sz w:val="24"/>
          <w:szCs w:val="24"/>
        </w:rPr>
        <w:t xml:space="preserve"> and it turned into an unmitigated disaster. </w:t>
      </w:r>
    </w:p>
    <w:p w14:paraId="609C2905" w14:textId="77777777" w:rsidR="003A141B" w:rsidRDefault="003A141B" w:rsidP="003A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theme="minorBidi"/>
          <w:color w:val="212121"/>
          <w:spacing w:val="-4"/>
          <w:sz w:val="24"/>
          <w:szCs w:val="24"/>
        </w:rPr>
      </w:pPr>
    </w:p>
    <w:p w14:paraId="33037E4B" w14:textId="293FA896" w:rsidR="003A141B" w:rsidRDefault="003A141B" w:rsidP="003A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theme="minorBidi"/>
          <w:color w:val="212121"/>
          <w:spacing w:val="-4"/>
          <w:sz w:val="24"/>
          <w:szCs w:val="24"/>
        </w:rPr>
      </w:pPr>
      <w:r>
        <w:rPr>
          <w:rFonts w:ascii="Comic Sans MS" w:hAnsi="Comic Sans MS" w:cstheme="minorBidi"/>
          <w:color w:val="212121"/>
          <w:spacing w:val="-4"/>
          <w:sz w:val="24"/>
          <w:szCs w:val="24"/>
        </w:rPr>
        <w:t xml:space="preserve">To atone for this, HKBH gave us a mitzva which is </w:t>
      </w:r>
      <w:r w:rsidR="00137162">
        <w:rPr>
          <w:rFonts w:ascii="Comic Sans MS" w:hAnsi="Comic Sans MS" w:cstheme="minorBidi"/>
          <w:color w:val="212121"/>
          <w:spacing w:val="-4"/>
          <w:sz w:val="24"/>
          <w:szCs w:val="24"/>
        </w:rPr>
        <w:t>optional,</w:t>
      </w:r>
      <w:r>
        <w:rPr>
          <w:rFonts w:ascii="Comic Sans MS" w:hAnsi="Comic Sans MS" w:cstheme="minorBidi"/>
          <w:color w:val="212121"/>
          <w:spacing w:val="-4"/>
          <w:sz w:val="24"/>
          <w:szCs w:val="24"/>
        </w:rPr>
        <w:t xml:space="preserve"> and we have the choice to perform it. As it were, Hashem is saying, I am giving you a chance to rectify things. I am giving you an optional mitzvah and instead of turning into a tragedy, you could make it into a very special and beautiful thing. </w:t>
      </w:r>
    </w:p>
    <w:p w14:paraId="1ED56D5B" w14:textId="77777777" w:rsidR="003A141B" w:rsidRDefault="003A141B" w:rsidP="003A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theme="minorBidi"/>
          <w:color w:val="212121"/>
          <w:spacing w:val="-4"/>
          <w:sz w:val="24"/>
          <w:szCs w:val="24"/>
        </w:rPr>
      </w:pPr>
    </w:p>
    <w:p w14:paraId="78DAF169" w14:textId="397B224D" w:rsidR="003A141B" w:rsidRDefault="003A141B" w:rsidP="003A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theme="minorBidi"/>
          <w:color w:val="212121"/>
          <w:spacing w:val="-4"/>
          <w:sz w:val="24"/>
          <w:szCs w:val="24"/>
        </w:rPr>
      </w:pPr>
      <w:r>
        <w:rPr>
          <w:rFonts w:ascii="Comic Sans MS" w:hAnsi="Comic Sans MS" w:cstheme="minorBidi"/>
          <w:color w:val="212121"/>
          <w:spacing w:val="-4"/>
          <w:sz w:val="24"/>
          <w:szCs w:val="24"/>
        </w:rPr>
        <w:t xml:space="preserve">That is why the mitzvah of tzitzis is so fundamental. </w:t>
      </w:r>
      <w:r w:rsidR="00F31B0B">
        <w:rPr>
          <w:rFonts w:ascii="Comic Sans MS" w:hAnsi="Comic Sans MS" w:cstheme="minorBidi"/>
          <w:color w:val="212121"/>
          <w:spacing w:val="-4"/>
          <w:sz w:val="24"/>
          <w:szCs w:val="24"/>
        </w:rPr>
        <w:t xml:space="preserve">Not only is it a way of achieving atonement, but it reminds us that in life, there are many things that are optional, but it is a question of doing the right thing not the easy thing. And for a teenager on a hot summer’s day, that is not always easy.  </w:t>
      </w:r>
    </w:p>
    <w:p w14:paraId="21B54A71" w14:textId="77777777" w:rsidR="009C34B9" w:rsidRPr="009C34B9" w:rsidRDefault="009C34B9" w:rsidP="002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  <w:lang w:val="en-US"/>
        </w:rPr>
      </w:pPr>
    </w:p>
    <w:p w14:paraId="239CB91A" w14:textId="77777777" w:rsidR="00B97A7A" w:rsidRPr="00543327" w:rsidRDefault="00B97A7A" w:rsidP="002A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2AF1E4B4" w14:textId="77777777" w:rsidR="002A6A2C" w:rsidRPr="00543327" w:rsidRDefault="002A6A2C" w:rsidP="002A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622B438A" w14:textId="26FBF4FA" w:rsidR="0078765C" w:rsidRPr="00543327" w:rsidRDefault="0078765C" w:rsidP="002A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 w:rsidRPr="00543327">
        <w:rPr>
          <w:rFonts w:ascii="Comic Sans MS" w:hAnsi="Comic Sans MS"/>
          <w:b/>
          <w:sz w:val="24"/>
          <w:szCs w:val="24"/>
        </w:rPr>
        <w:t>Rabbi Golker is the Menahel of Hasmonean High School. To listen to his shiurim, go to TorahAnytime.com or JewishPodcasts.Org</w:t>
      </w: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9656B" w14:textId="77777777" w:rsidR="00C3718C" w:rsidRDefault="00C3718C">
      <w:r>
        <w:separator/>
      </w:r>
    </w:p>
  </w:endnote>
  <w:endnote w:type="continuationSeparator" w:id="0">
    <w:p w14:paraId="43D4CE91" w14:textId="77777777" w:rsidR="00C3718C" w:rsidRDefault="00C3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A5EC8" w14:textId="77777777" w:rsidR="00C3718C" w:rsidRDefault="00C3718C">
      <w:r>
        <w:separator/>
      </w:r>
    </w:p>
  </w:footnote>
  <w:footnote w:type="continuationSeparator" w:id="0">
    <w:p w14:paraId="129DB9F1" w14:textId="77777777" w:rsidR="00C3718C" w:rsidRDefault="00C3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4D1F"/>
    <w:multiLevelType w:val="hybridMultilevel"/>
    <w:tmpl w:val="266690C8"/>
    <w:lvl w:ilvl="0" w:tplc="D40A2B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61C"/>
    <w:multiLevelType w:val="hybridMultilevel"/>
    <w:tmpl w:val="3118E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F6328"/>
    <w:multiLevelType w:val="hybridMultilevel"/>
    <w:tmpl w:val="8188B0C2"/>
    <w:lvl w:ilvl="0" w:tplc="7446F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E75"/>
    <w:multiLevelType w:val="multilevel"/>
    <w:tmpl w:val="1656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F7F3B"/>
    <w:multiLevelType w:val="hybridMultilevel"/>
    <w:tmpl w:val="ACAA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C4C96"/>
    <w:multiLevelType w:val="hybridMultilevel"/>
    <w:tmpl w:val="0EC84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F31EB"/>
    <w:multiLevelType w:val="hybridMultilevel"/>
    <w:tmpl w:val="4C8CFF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D162F5"/>
    <w:multiLevelType w:val="hybridMultilevel"/>
    <w:tmpl w:val="71B0CEEE"/>
    <w:lvl w:ilvl="0" w:tplc="384055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8341B"/>
    <w:multiLevelType w:val="hybridMultilevel"/>
    <w:tmpl w:val="42DC7C88"/>
    <w:lvl w:ilvl="0" w:tplc="E58A64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D5D50"/>
    <w:multiLevelType w:val="hybridMultilevel"/>
    <w:tmpl w:val="32927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C13CB1"/>
    <w:multiLevelType w:val="multilevel"/>
    <w:tmpl w:val="1B143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404F1"/>
    <w:multiLevelType w:val="hybridMultilevel"/>
    <w:tmpl w:val="9782BCEE"/>
    <w:lvl w:ilvl="0" w:tplc="A9B4D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43D06"/>
    <w:multiLevelType w:val="hybridMultilevel"/>
    <w:tmpl w:val="B3AE9B2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4F65AC"/>
    <w:multiLevelType w:val="hybridMultilevel"/>
    <w:tmpl w:val="645444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C771CA"/>
    <w:multiLevelType w:val="hybridMultilevel"/>
    <w:tmpl w:val="18721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2165AE"/>
    <w:multiLevelType w:val="hybridMultilevel"/>
    <w:tmpl w:val="8886F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E3820"/>
    <w:multiLevelType w:val="hybridMultilevel"/>
    <w:tmpl w:val="D6622C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8D268F"/>
    <w:multiLevelType w:val="hybridMultilevel"/>
    <w:tmpl w:val="8DF805B4"/>
    <w:lvl w:ilvl="0" w:tplc="56C4F5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F63F0"/>
    <w:multiLevelType w:val="hybridMultilevel"/>
    <w:tmpl w:val="512C5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4C5A5D"/>
    <w:multiLevelType w:val="hybridMultilevel"/>
    <w:tmpl w:val="EF4C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075ED"/>
    <w:multiLevelType w:val="hybridMultilevel"/>
    <w:tmpl w:val="4FAC0B54"/>
    <w:lvl w:ilvl="0" w:tplc="EA3C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322B76"/>
    <w:multiLevelType w:val="hybridMultilevel"/>
    <w:tmpl w:val="E1340DAC"/>
    <w:lvl w:ilvl="0" w:tplc="0FFA6FF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30D62C45"/>
    <w:multiLevelType w:val="hybridMultilevel"/>
    <w:tmpl w:val="FFC6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94F4F"/>
    <w:multiLevelType w:val="hybridMultilevel"/>
    <w:tmpl w:val="1F3818B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75382F"/>
    <w:multiLevelType w:val="hybridMultilevel"/>
    <w:tmpl w:val="C89CA30A"/>
    <w:lvl w:ilvl="0" w:tplc="2DE03B3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E46529"/>
    <w:multiLevelType w:val="hybridMultilevel"/>
    <w:tmpl w:val="33D0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042DEB"/>
    <w:multiLevelType w:val="hybridMultilevel"/>
    <w:tmpl w:val="903A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6554E"/>
    <w:multiLevelType w:val="multilevel"/>
    <w:tmpl w:val="8F82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A62061"/>
    <w:multiLevelType w:val="hybridMultilevel"/>
    <w:tmpl w:val="A508B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44C603D"/>
    <w:multiLevelType w:val="hybridMultilevel"/>
    <w:tmpl w:val="B9F8D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CA2E57"/>
    <w:multiLevelType w:val="hybridMultilevel"/>
    <w:tmpl w:val="3468C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86979"/>
    <w:multiLevelType w:val="multilevel"/>
    <w:tmpl w:val="0B88A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333027"/>
    <w:multiLevelType w:val="hybridMultilevel"/>
    <w:tmpl w:val="0FCAF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E95108"/>
    <w:multiLevelType w:val="multilevel"/>
    <w:tmpl w:val="38D48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51384"/>
    <w:multiLevelType w:val="hybridMultilevel"/>
    <w:tmpl w:val="2E4EB6F4"/>
    <w:lvl w:ilvl="0" w:tplc="5FFC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DC78D5"/>
    <w:multiLevelType w:val="hybridMultilevel"/>
    <w:tmpl w:val="E5F218DA"/>
    <w:lvl w:ilvl="0" w:tplc="D0061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220F4"/>
    <w:multiLevelType w:val="hybridMultilevel"/>
    <w:tmpl w:val="F23C9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0D6752"/>
    <w:multiLevelType w:val="hybridMultilevel"/>
    <w:tmpl w:val="B546E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737042"/>
    <w:multiLevelType w:val="multilevel"/>
    <w:tmpl w:val="AB34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663517"/>
    <w:multiLevelType w:val="hybridMultilevel"/>
    <w:tmpl w:val="087CCD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15D8A"/>
    <w:multiLevelType w:val="hybridMultilevel"/>
    <w:tmpl w:val="9F24C158"/>
    <w:lvl w:ilvl="0" w:tplc="5A2E10F4">
      <w:start w:val="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05D20BA"/>
    <w:multiLevelType w:val="hybridMultilevel"/>
    <w:tmpl w:val="828A5B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0892523"/>
    <w:multiLevelType w:val="hybridMultilevel"/>
    <w:tmpl w:val="8AF20F26"/>
    <w:lvl w:ilvl="0" w:tplc="724EADE8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A19AE"/>
    <w:multiLevelType w:val="hybridMultilevel"/>
    <w:tmpl w:val="2E4C6C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4B1C17"/>
    <w:multiLevelType w:val="hybridMultilevel"/>
    <w:tmpl w:val="E07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98043A"/>
    <w:multiLevelType w:val="multilevel"/>
    <w:tmpl w:val="A01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9C1533"/>
    <w:multiLevelType w:val="hybridMultilevel"/>
    <w:tmpl w:val="279A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A8268B"/>
    <w:multiLevelType w:val="hybridMultilevel"/>
    <w:tmpl w:val="5810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32079"/>
    <w:multiLevelType w:val="hybridMultilevel"/>
    <w:tmpl w:val="140092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2F32B5"/>
    <w:multiLevelType w:val="hybridMultilevel"/>
    <w:tmpl w:val="AF365A46"/>
    <w:lvl w:ilvl="0" w:tplc="B94063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BF3FF4"/>
    <w:multiLevelType w:val="hybridMultilevel"/>
    <w:tmpl w:val="51549B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A71225F"/>
    <w:multiLevelType w:val="hybridMultilevel"/>
    <w:tmpl w:val="77D82C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AFB40F7"/>
    <w:multiLevelType w:val="hybridMultilevel"/>
    <w:tmpl w:val="C8E4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B15169C"/>
    <w:multiLevelType w:val="hybridMultilevel"/>
    <w:tmpl w:val="6DF00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EF5CC1"/>
    <w:multiLevelType w:val="hybridMultilevel"/>
    <w:tmpl w:val="209EB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D3A61ED"/>
    <w:multiLevelType w:val="hybridMultilevel"/>
    <w:tmpl w:val="34CA78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7" w15:restartNumberingAfterBreak="0">
    <w:nsid w:val="7D6B5011"/>
    <w:multiLevelType w:val="hybridMultilevel"/>
    <w:tmpl w:val="2064F3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E252431"/>
    <w:multiLevelType w:val="hybridMultilevel"/>
    <w:tmpl w:val="8B1C23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9205543">
    <w:abstractNumId w:val="44"/>
  </w:num>
  <w:num w:numId="2" w16cid:durableId="156531931">
    <w:abstractNumId w:val="34"/>
  </w:num>
  <w:num w:numId="3" w16cid:durableId="338583926">
    <w:abstractNumId w:val="25"/>
  </w:num>
  <w:num w:numId="4" w16cid:durableId="1231892618">
    <w:abstractNumId w:val="6"/>
  </w:num>
  <w:num w:numId="5" w16cid:durableId="966274952">
    <w:abstractNumId w:val="14"/>
  </w:num>
  <w:num w:numId="6" w16cid:durableId="2050952175">
    <w:abstractNumId w:val="28"/>
  </w:num>
  <w:num w:numId="7" w16cid:durableId="816993199">
    <w:abstractNumId w:val="42"/>
  </w:num>
  <w:num w:numId="8" w16cid:durableId="1807813270">
    <w:abstractNumId w:val="20"/>
  </w:num>
  <w:num w:numId="9" w16cid:durableId="2068264611">
    <w:abstractNumId w:val="29"/>
  </w:num>
  <w:num w:numId="10" w16cid:durableId="1914311607">
    <w:abstractNumId w:val="52"/>
  </w:num>
  <w:num w:numId="11" w16cid:durableId="1163424335">
    <w:abstractNumId w:val="12"/>
  </w:num>
  <w:num w:numId="12" w16cid:durableId="1082331851">
    <w:abstractNumId w:val="8"/>
  </w:num>
  <w:num w:numId="13" w16cid:durableId="630017437">
    <w:abstractNumId w:val="54"/>
  </w:num>
  <w:num w:numId="14" w16cid:durableId="914776828">
    <w:abstractNumId w:val="4"/>
  </w:num>
  <w:num w:numId="15" w16cid:durableId="1983383748">
    <w:abstractNumId w:val="30"/>
  </w:num>
  <w:num w:numId="16" w16cid:durableId="810949411">
    <w:abstractNumId w:val="24"/>
  </w:num>
  <w:num w:numId="17" w16cid:durableId="1824076445">
    <w:abstractNumId w:val="5"/>
  </w:num>
  <w:num w:numId="18" w16cid:durableId="286619764">
    <w:abstractNumId w:val="32"/>
  </w:num>
  <w:num w:numId="19" w16cid:durableId="244464644">
    <w:abstractNumId w:val="15"/>
  </w:num>
  <w:num w:numId="20" w16cid:durableId="2043745044">
    <w:abstractNumId w:val="26"/>
  </w:num>
  <w:num w:numId="21" w16cid:durableId="1359550682">
    <w:abstractNumId w:val="53"/>
  </w:num>
  <w:num w:numId="22" w16cid:durableId="500202896">
    <w:abstractNumId w:val="16"/>
  </w:num>
  <w:num w:numId="23" w16cid:durableId="1145047148">
    <w:abstractNumId w:val="23"/>
  </w:num>
  <w:num w:numId="24" w16cid:durableId="1284650016">
    <w:abstractNumId w:val="0"/>
  </w:num>
  <w:num w:numId="25" w16cid:durableId="1848908102">
    <w:abstractNumId w:val="47"/>
  </w:num>
  <w:num w:numId="26" w16cid:durableId="667907940">
    <w:abstractNumId w:val="18"/>
  </w:num>
  <w:num w:numId="27" w16cid:durableId="377246115">
    <w:abstractNumId w:val="36"/>
  </w:num>
  <w:num w:numId="28" w16cid:durableId="808280238">
    <w:abstractNumId w:val="58"/>
  </w:num>
  <w:num w:numId="29" w16cid:durableId="1014726649">
    <w:abstractNumId w:val="55"/>
  </w:num>
  <w:num w:numId="30" w16cid:durableId="1440879185">
    <w:abstractNumId w:val="51"/>
  </w:num>
  <w:num w:numId="31" w16cid:durableId="1585648384">
    <w:abstractNumId w:val="57"/>
  </w:num>
  <w:num w:numId="32" w16cid:durableId="499388039">
    <w:abstractNumId w:val="56"/>
  </w:num>
  <w:num w:numId="33" w16cid:durableId="16011315">
    <w:abstractNumId w:val="41"/>
  </w:num>
  <w:num w:numId="34" w16cid:durableId="1511719500">
    <w:abstractNumId w:val="43"/>
  </w:num>
  <w:num w:numId="35" w16cid:durableId="1562137024">
    <w:abstractNumId w:val="49"/>
  </w:num>
  <w:num w:numId="36" w16cid:durableId="431827595">
    <w:abstractNumId w:val="38"/>
  </w:num>
  <w:num w:numId="37" w16cid:durableId="760875856">
    <w:abstractNumId w:val="46"/>
  </w:num>
  <w:num w:numId="38" w16cid:durableId="39474697">
    <w:abstractNumId w:val="3"/>
  </w:num>
  <w:num w:numId="39" w16cid:durableId="1352688332">
    <w:abstractNumId w:val="10"/>
  </w:num>
  <w:num w:numId="40" w16cid:durableId="1698121177">
    <w:abstractNumId w:val="31"/>
  </w:num>
  <w:num w:numId="41" w16cid:durableId="1536771004">
    <w:abstractNumId w:val="33"/>
  </w:num>
  <w:num w:numId="42" w16cid:durableId="957570437">
    <w:abstractNumId w:val="19"/>
  </w:num>
  <w:num w:numId="43" w16cid:durableId="1726025045">
    <w:abstractNumId w:val="48"/>
  </w:num>
  <w:num w:numId="44" w16cid:durableId="1650673184">
    <w:abstractNumId w:val="21"/>
  </w:num>
  <w:num w:numId="45" w16cid:durableId="1172257983">
    <w:abstractNumId w:val="22"/>
  </w:num>
  <w:num w:numId="46" w16cid:durableId="1914965617">
    <w:abstractNumId w:val="2"/>
  </w:num>
  <w:num w:numId="47" w16cid:durableId="1720322961">
    <w:abstractNumId w:val="35"/>
  </w:num>
  <w:num w:numId="48" w16cid:durableId="2112041282">
    <w:abstractNumId w:val="45"/>
  </w:num>
  <w:num w:numId="49" w16cid:durableId="21323120">
    <w:abstractNumId w:val="11"/>
  </w:num>
  <w:num w:numId="50" w16cid:durableId="764963921">
    <w:abstractNumId w:val="17"/>
  </w:num>
  <w:num w:numId="51" w16cid:durableId="111561977">
    <w:abstractNumId w:val="13"/>
  </w:num>
  <w:num w:numId="52" w16cid:durableId="2096391018">
    <w:abstractNumId w:val="27"/>
  </w:num>
  <w:num w:numId="53" w16cid:durableId="1749036035">
    <w:abstractNumId w:val="37"/>
  </w:num>
  <w:num w:numId="54" w16cid:durableId="464978455">
    <w:abstractNumId w:val="9"/>
  </w:num>
  <w:num w:numId="55" w16cid:durableId="214044022">
    <w:abstractNumId w:val="40"/>
  </w:num>
  <w:num w:numId="56" w16cid:durableId="1859275994">
    <w:abstractNumId w:val="7"/>
  </w:num>
  <w:num w:numId="57" w16cid:durableId="409543585">
    <w:abstractNumId w:val="50"/>
  </w:num>
  <w:num w:numId="58" w16cid:durableId="82460273">
    <w:abstractNumId w:val="1"/>
  </w:num>
  <w:num w:numId="59" w16cid:durableId="73762845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4BC"/>
    <w:rsid w:val="0000565F"/>
    <w:rsid w:val="0000584E"/>
    <w:rsid w:val="00011AEB"/>
    <w:rsid w:val="00012B13"/>
    <w:rsid w:val="000156B6"/>
    <w:rsid w:val="0001765C"/>
    <w:rsid w:val="000226D3"/>
    <w:rsid w:val="000367A8"/>
    <w:rsid w:val="00041190"/>
    <w:rsid w:val="000445C0"/>
    <w:rsid w:val="000553C6"/>
    <w:rsid w:val="000567E3"/>
    <w:rsid w:val="00066651"/>
    <w:rsid w:val="0006768B"/>
    <w:rsid w:val="00080795"/>
    <w:rsid w:val="00084E81"/>
    <w:rsid w:val="00090A99"/>
    <w:rsid w:val="00090FB0"/>
    <w:rsid w:val="000955A7"/>
    <w:rsid w:val="000A00D3"/>
    <w:rsid w:val="000A06A4"/>
    <w:rsid w:val="000A424A"/>
    <w:rsid w:val="000B0AC8"/>
    <w:rsid w:val="000B1058"/>
    <w:rsid w:val="000B1644"/>
    <w:rsid w:val="000B3516"/>
    <w:rsid w:val="000B6EF9"/>
    <w:rsid w:val="000C28EF"/>
    <w:rsid w:val="000C732A"/>
    <w:rsid w:val="000D077D"/>
    <w:rsid w:val="000D1CD1"/>
    <w:rsid w:val="000D4752"/>
    <w:rsid w:val="000D47C2"/>
    <w:rsid w:val="000D5B05"/>
    <w:rsid w:val="000D7738"/>
    <w:rsid w:val="0010023C"/>
    <w:rsid w:val="0010275A"/>
    <w:rsid w:val="00125ABD"/>
    <w:rsid w:val="0013142A"/>
    <w:rsid w:val="00137162"/>
    <w:rsid w:val="00143564"/>
    <w:rsid w:val="0014368B"/>
    <w:rsid w:val="00143C89"/>
    <w:rsid w:val="00154028"/>
    <w:rsid w:val="00156D8C"/>
    <w:rsid w:val="00163BB9"/>
    <w:rsid w:val="0016631D"/>
    <w:rsid w:val="0017542E"/>
    <w:rsid w:val="00192656"/>
    <w:rsid w:val="001A30AB"/>
    <w:rsid w:val="001A35B5"/>
    <w:rsid w:val="001A7459"/>
    <w:rsid w:val="001C21CC"/>
    <w:rsid w:val="001D1BC8"/>
    <w:rsid w:val="001D3CB5"/>
    <w:rsid w:val="001E404A"/>
    <w:rsid w:val="001F2F65"/>
    <w:rsid w:val="002030B7"/>
    <w:rsid w:val="00214A80"/>
    <w:rsid w:val="0021540E"/>
    <w:rsid w:val="002216DC"/>
    <w:rsid w:val="00226532"/>
    <w:rsid w:val="00227321"/>
    <w:rsid w:val="00231C1E"/>
    <w:rsid w:val="00233DBB"/>
    <w:rsid w:val="002376B0"/>
    <w:rsid w:val="00242E06"/>
    <w:rsid w:val="00242EDB"/>
    <w:rsid w:val="0024518E"/>
    <w:rsid w:val="002505B1"/>
    <w:rsid w:val="00250BFB"/>
    <w:rsid w:val="00250E07"/>
    <w:rsid w:val="002512C7"/>
    <w:rsid w:val="002515C6"/>
    <w:rsid w:val="00260029"/>
    <w:rsid w:val="00262D72"/>
    <w:rsid w:val="00267C4A"/>
    <w:rsid w:val="00272895"/>
    <w:rsid w:val="002771A7"/>
    <w:rsid w:val="00280B5C"/>
    <w:rsid w:val="00290F61"/>
    <w:rsid w:val="00292773"/>
    <w:rsid w:val="002A1F13"/>
    <w:rsid w:val="002A6A2C"/>
    <w:rsid w:val="002B2D04"/>
    <w:rsid w:val="002B4589"/>
    <w:rsid w:val="002B553C"/>
    <w:rsid w:val="002B6414"/>
    <w:rsid w:val="002C1E48"/>
    <w:rsid w:val="002C2893"/>
    <w:rsid w:val="002C5D37"/>
    <w:rsid w:val="002D2E66"/>
    <w:rsid w:val="002D4879"/>
    <w:rsid w:val="002D6D2C"/>
    <w:rsid w:val="002E2160"/>
    <w:rsid w:val="002E550A"/>
    <w:rsid w:val="002F27B4"/>
    <w:rsid w:val="002F32FB"/>
    <w:rsid w:val="002F3A87"/>
    <w:rsid w:val="002F47AD"/>
    <w:rsid w:val="003011A2"/>
    <w:rsid w:val="00305AB6"/>
    <w:rsid w:val="00306111"/>
    <w:rsid w:val="0031459F"/>
    <w:rsid w:val="0031484F"/>
    <w:rsid w:val="003241EF"/>
    <w:rsid w:val="00324C98"/>
    <w:rsid w:val="00325C8B"/>
    <w:rsid w:val="0033017B"/>
    <w:rsid w:val="00334964"/>
    <w:rsid w:val="00334EE3"/>
    <w:rsid w:val="00344C3E"/>
    <w:rsid w:val="0035250E"/>
    <w:rsid w:val="003527F7"/>
    <w:rsid w:val="00354A42"/>
    <w:rsid w:val="00365096"/>
    <w:rsid w:val="00365288"/>
    <w:rsid w:val="00365B4E"/>
    <w:rsid w:val="00390A4F"/>
    <w:rsid w:val="00391873"/>
    <w:rsid w:val="003A0950"/>
    <w:rsid w:val="003A141B"/>
    <w:rsid w:val="003A31B1"/>
    <w:rsid w:val="003A7597"/>
    <w:rsid w:val="003B399F"/>
    <w:rsid w:val="003B3EE5"/>
    <w:rsid w:val="003C08C6"/>
    <w:rsid w:val="003D17B5"/>
    <w:rsid w:val="003E6A6B"/>
    <w:rsid w:val="003E7771"/>
    <w:rsid w:val="003F1731"/>
    <w:rsid w:val="003F717B"/>
    <w:rsid w:val="00402BC4"/>
    <w:rsid w:val="00403BA4"/>
    <w:rsid w:val="0040579B"/>
    <w:rsid w:val="00406D07"/>
    <w:rsid w:val="00421F94"/>
    <w:rsid w:val="00431ECA"/>
    <w:rsid w:val="00432F08"/>
    <w:rsid w:val="00433F9D"/>
    <w:rsid w:val="00446BDF"/>
    <w:rsid w:val="00461CE2"/>
    <w:rsid w:val="004670AD"/>
    <w:rsid w:val="00471785"/>
    <w:rsid w:val="00477E49"/>
    <w:rsid w:val="00484133"/>
    <w:rsid w:val="00484CA1"/>
    <w:rsid w:val="004901B8"/>
    <w:rsid w:val="00490CC7"/>
    <w:rsid w:val="004A429B"/>
    <w:rsid w:val="004B0D12"/>
    <w:rsid w:val="004B1201"/>
    <w:rsid w:val="004B123B"/>
    <w:rsid w:val="004B3E70"/>
    <w:rsid w:val="004B693C"/>
    <w:rsid w:val="004B6A36"/>
    <w:rsid w:val="004B6AF2"/>
    <w:rsid w:val="004B6EB6"/>
    <w:rsid w:val="004C39F7"/>
    <w:rsid w:val="004D109D"/>
    <w:rsid w:val="004D1AA3"/>
    <w:rsid w:val="004D4650"/>
    <w:rsid w:val="004D4A8A"/>
    <w:rsid w:val="004E079A"/>
    <w:rsid w:val="004F2B33"/>
    <w:rsid w:val="00507911"/>
    <w:rsid w:val="00511A3E"/>
    <w:rsid w:val="00514B04"/>
    <w:rsid w:val="00517766"/>
    <w:rsid w:val="00520D48"/>
    <w:rsid w:val="005324DA"/>
    <w:rsid w:val="00532CBF"/>
    <w:rsid w:val="00535E8A"/>
    <w:rsid w:val="005415CB"/>
    <w:rsid w:val="00542693"/>
    <w:rsid w:val="00543327"/>
    <w:rsid w:val="0055158D"/>
    <w:rsid w:val="00556DDB"/>
    <w:rsid w:val="00560B68"/>
    <w:rsid w:val="00564CA7"/>
    <w:rsid w:val="00565C3B"/>
    <w:rsid w:val="00585C1F"/>
    <w:rsid w:val="00587697"/>
    <w:rsid w:val="00591FB4"/>
    <w:rsid w:val="005A2CF7"/>
    <w:rsid w:val="005A2E3D"/>
    <w:rsid w:val="005B0D17"/>
    <w:rsid w:val="005B50B8"/>
    <w:rsid w:val="005B7637"/>
    <w:rsid w:val="005C0A48"/>
    <w:rsid w:val="005C4400"/>
    <w:rsid w:val="005D5813"/>
    <w:rsid w:val="006055C0"/>
    <w:rsid w:val="0061051F"/>
    <w:rsid w:val="0061163F"/>
    <w:rsid w:val="0061412A"/>
    <w:rsid w:val="00614B8F"/>
    <w:rsid w:val="0062312A"/>
    <w:rsid w:val="006231B1"/>
    <w:rsid w:val="00633025"/>
    <w:rsid w:val="0063351D"/>
    <w:rsid w:val="00640E2C"/>
    <w:rsid w:val="00640FEF"/>
    <w:rsid w:val="006431A2"/>
    <w:rsid w:val="00647271"/>
    <w:rsid w:val="006475DB"/>
    <w:rsid w:val="00655B26"/>
    <w:rsid w:val="00664C90"/>
    <w:rsid w:val="00676BE1"/>
    <w:rsid w:val="00677699"/>
    <w:rsid w:val="00680E8F"/>
    <w:rsid w:val="006A1502"/>
    <w:rsid w:val="006A31AF"/>
    <w:rsid w:val="006A6FC3"/>
    <w:rsid w:val="006B1AA8"/>
    <w:rsid w:val="006B5693"/>
    <w:rsid w:val="006C1D72"/>
    <w:rsid w:val="006C2E53"/>
    <w:rsid w:val="006C7D74"/>
    <w:rsid w:val="006D0276"/>
    <w:rsid w:val="006D0A90"/>
    <w:rsid w:val="006F1587"/>
    <w:rsid w:val="006F4747"/>
    <w:rsid w:val="007105BA"/>
    <w:rsid w:val="00717035"/>
    <w:rsid w:val="0071772B"/>
    <w:rsid w:val="007321B9"/>
    <w:rsid w:val="0073403D"/>
    <w:rsid w:val="0073488B"/>
    <w:rsid w:val="00740192"/>
    <w:rsid w:val="00744332"/>
    <w:rsid w:val="007467FB"/>
    <w:rsid w:val="007525DD"/>
    <w:rsid w:val="00754512"/>
    <w:rsid w:val="00754BF3"/>
    <w:rsid w:val="00754C37"/>
    <w:rsid w:val="00765D93"/>
    <w:rsid w:val="007669DA"/>
    <w:rsid w:val="007718C1"/>
    <w:rsid w:val="0077378D"/>
    <w:rsid w:val="00776948"/>
    <w:rsid w:val="0078765C"/>
    <w:rsid w:val="00790D3C"/>
    <w:rsid w:val="00791A3E"/>
    <w:rsid w:val="00796B7B"/>
    <w:rsid w:val="007A5718"/>
    <w:rsid w:val="007B2BF4"/>
    <w:rsid w:val="007B5EC7"/>
    <w:rsid w:val="007B6A19"/>
    <w:rsid w:val="007B6BFC"/>
    <w:rsid w:val="007C352A"/>
    <w:rsid w:val="007C4958"/>
    <w:rsid w:val="007C7A30"/>
    <w:rsid w:val="007F08AD"/>
    <w:rsid w:val="008002C6"/>
    <w:rsid w:val="00800578"/>
    <w:rsid w:val="00803565"/>
    <w:rsid w:val="00806A44"/>
    <w:rsid w:val="00820828"/>
    <w:rsid w:val="00822BE8"/>
    <w:rsid w:val="008250C8"/>
    <w:rsid w:val="00827235"/>
    <w:rsid w:val="00837843"/>
    <w:rsid w:val="00841FEA"/>
    <w:rsid w:val="00846CB6"/>
    <w:rsid w:val="0084717C"/>
    <w:rsid w:val="00852F56"/>
    <w:rsid w:val="00853613"/>
    <w:rsid w:val="00857475"/>
    <w:rsid w:val="0086204E"/>
    <w:rsid w:val="008765F8"/>
    <w:rsid w:val="00891149"/>
    <w:rsid w:val="00892282"/>
    <w:rsid w:val="00893B3C"/>
    <w:rsid w:val="008A3C94"/>
    <w:rsid w:val="008B3A74"/>
    <w:rsid w:val="008B5F80"/>
    <w:rsid w:val="008B75D4"/>
    <w:rsid w:val="008C31E7"/>
    <w:rsid w:val="008D560C"/>
    <w:rsid w:val="008E2D3E"/>
    <w:rsid w:val="008E73F5"/>
    <w:rsid w:val="008E7E97"/>
    <w:rsid w:val="008F0B94"/>
    <w:rsid w:val="008F1C05"/>
    <w:rsid w:val="008F2701"/>
    <w:rsid w:val="009102CC"/>
    <w:rsid w:val="009175B4"/>
    <w:rsid w:val="00927369"/>
    <w:rsid w:val="0093431D"/>
    <w:rsid w:val="00934908"/>
    <w:rsid w:val="00937A13"/>
    <w:rsid w:val="00952FED"/>
    <w:rsid w:val="00963BFA"/>
    <w:rsid w:val="00965B54"/>
    <w:rsid w:val="00967014"/>
    <w:rsid w:val="0097124C"/>
    <w:rsid w:val="009755BD"/>
    <w:rsid w:val="009762A5"/>
    <w:rsid w:val="0099364A"/>
    <w:rsid w:val="009945F9"/>
    <w:rsid w:val="00994CEF"/>
    <w:rsid w:val="009960BF"/>
    <w:rsid w:val="00996A38"/>
    <w:rsid w:val="0099700D"/>
    <w:rsid w:val="00997AC8"/>
    <w:rsid w:val="009A197B"/>
    <w:rsid w:val="009A4C64"/>
    <w:rsid w:val="009B52CD"/>
    <w:rsid w:val="009B70B0"/>
    <w:rsid w:val="009C34B9"/>
    <w:rsid w:val="009D2F30"/>
    <w:rsid w:val="009E4982"/>
    <w:rsid w:val="009F4713"/>
    <w:rsid w:val="00A01BBD"/>
    <w:rsid w:val="00A04B9D"/>
    <w:rsid w:val="00A06ADE"/>
    <w:rsid w:val="00A13A56"/>
    <w:rsid w:val="00A15136"/>
    <w:rsid w:val="00A166BA"/>
    <w:rsid w:val="00A16DD6"/>
    <w:rsid w:val="00A23296"/>
    <w:rsid w:val="00A30171"/>
    <w:rsid w:val="00A31F4F"/>
    <w:rsid w:val="00A331D9"/>
    <w:rsid w:val="00A34338"/>
    <w:rsid w:val="00A4088E"/>
    <w:rsid w:val="00A43994"/>
    <w:rsid w:val="00A60AE0"/>
    <w:rsid w:val="00A61584"/>
    <w:rsid w:val="00A66D10"/>
    <w:rsid w:val="00A702AB"/>
    <w:rsid w:val="00A8054A"/>
    <w:rsid w:val="00A82723"/>
    <w:rsid w:val="00A86364"/>
    <w:rsid w:val="00A97837"/>
    <w:rsid w:val="00AA5B9F"/>
    <w:rsid w:val="00AC1574"/>
    <w:rsid w:val="00AC1B1D"/>
    <w:rsid w:val="00AD25E3"/>
    <w:rsid w:val="00AE29A9"/>
    <w:rsid w:val="00AE45DA"/>
    <w:rsid w:val="00AE623D"/>
    <w:rsid w:val="00AF5813"/>
    <w:rsid w:val="00B052F3"/>
    <w:rsid w:val="00B1547F"/>
    <w:rsid w:val="00B17FCD"/>
    <w:rsid w:val="00B21CC7"/>
    <w:rsid w:val="00B22432"/>
    <w:rsid w:val="00B25646"/>
    <w:rsid w:val="00B3144D"/>
    <w:rsid w:val="00B378E9"/>
    <w:rsid w:val="00B40955"/>
    <w:rsid w:val="00B42087"/>
    <w:rsid w:val="00B46867"/>
    <w:rsid w:val="00B55BED"/>
    <w:rsid w:val="00B57135"/>
    <w:rsid w:val="00B578C2"/>
    <w:rsid w:val="00B64A16"/>
    <w:rsid w:val="00B666FC"/>
    <w:rsid w:val="00B77DA7"/>
    <w:rsid w:val="00B823C2"/>
    <w:rsid w:val="00B8293A"/>
    <w:rsid w:val="00B97A7A"/>
    <w:rsid w:val="00BA621C"/>
    <w:rsid w:val="00BB5BE1"/>
    <w:rsid w:val="00BC3C10"/>
    <w:rsid w:val="00BC52B3"/>
    <w:rsid w:val="00BC6090"/>
    <w:rsid w:val="00BC7386"/>
    <w:rsid w:val="00BD16B3"/>
    <w:rsid w:val="00BF6902"/>
    <w:rsid w:val="00C07167"/>
    <w:rsid w:val="00C10C70"/>
    <w:rsid w:val="00C14BE6"/>
    <w:rsid w:val="00C200E4"/>
    <w:rsid w:val="00C20E18"/>
    <w:rsid w:val="00C22CE1"/>
    <w:rsid w:val="00C24463"/>
    <w:rsid w:val="00C3718C"/>
    <w:rsid w:val="00C41807"/>
    <w:rsid w:val="00C43BE6"/>
    <w:rsid w:val="00C4480F"/>
    <w:rsid w:val="00C45F3D"/>
    <w:rsid w:val="00C470D1"/>
    <w:rsid w:val="00C56FE3"/>
    <w:rsid w:val="00C73229"/>
    <w:rsid w:val="00C75D95"/>
    <w:rsid w:val="00C81F8D"/>
    <w:rsid w:val="00C823CB"/>
    <w:rsid w:val="00C83C72"/>
    <w:rsid w:val="00C866D9"/>
    <w:rsid w:val="00C87BA7"/>
    <w:rsid w:val="00C932DE"/>
    <w:rsid w:val="00C9431E"/>
    <w:rsid w:val="00C978E2"/>
    <w:rsid w:val="00CA114E"/>
    <w:rsid w:val="00CA41F3"/>
    <w:rsid w:val="00CB3DBC"/>
    <w:rsid w:val="00CC01C6"/>
    <w:rsid w:val="00CC1D48"/>
    <w:rsid w:val="00CC4759"/>
    <w:rsid w:val="00CD22EB"/>
    <w:rsid w:val="00CE189A"/>
    <w:rsid w:val="00CF0062"/>
    <w:rsid w:val="00CF649C"/>
    <w:rsid w:val="00D0117D"/>
    <w:rsid w:val="00D04BDD"/>
    <w:rsid w:val="00D10883"/>
    <w:rsid w:val="00D11698"/>
    <w:rsid w:val="00D154C6"/>
    <w:rsid w:val="00D232D0"/>
    <w:rsid w:val="00D326B5"/>
    <w:rsid w:val="00D32974"/>
    <w:rsid w:val="00D40C0C"/>
    <w:rsid w:val="00D40C3C"/>
    <w:rsid w:val="00D42CB6"/>
    <w:rsid w:val="00D4345D"/>
    <w:rsid w:val="00D44550"/>
    <w:rsid w:val="00D45CA3"/>
    <w:rsid w:val="00D470D9"/>
    <w:rsid w:val="00D62890"/>
    <w:rsid w:val="00D648A0"/>
    <w:rsid w:val="00D72D54"/>
    <w:rsid w:val="00D7396F"/>
    <w:rsid w:val="00D74DF1"/>
    <w:rsid w:val="00D8082D"/>
    <w:rsid w:val="00DA02A0"/>
    <w:rsid w:val="00DA6580"/>
    <w:rsid w:val="00DB04A7"/>
    <w:rsid w:val="00DB3C9B"/>
    <w:rsid w:val="00DB6277"/>
    <w:rsid w:val="00DC44BD"/>
    <w:rsid w:val="00DC78F3"/>
    <w:rsid w:val="00DD5ACE"/>
    <w:rsid w:val="00DD75ED"/>
    <w:rsid w:val="00DE5272"/>
    <w:rsid w:val="00E12994"/>
    <w:rsid w:val="00E14D8C"/>
    <w:rsid w:val="00E26E68"/>
    <w:rsid w:val="00E305EE"/>
    <w:rsid w:val="00E334B1"/>
    <w:rsid w:val="00E46561"/>
    <w:rsid w:val="00E545DF"/>
    <w:rsid w:val="00E549F8"/>
    <w:rsid w:val="00E61093"/>
    <w:rsid w:val="00E814DB"/>
    <w:rsid w:val="00E86615"/>
    <w:rsid w:val="00E86E8E"/>
    <w:rsid w:val="00E874EF"/>
    <w:rsid w:val="00E97A99"/>
    <w:rsid w:val="00EB0995"/>
    <w:rsid w:val="00EB340F"/>
    <w:rsid w:val="00EB65F4"/>
    <w:rsid w:val="00EE2290"/>
    <w:rsid w:val="00EE7A58"/>
    <w:rsid w:val="00EF046D"/>
    <w:rsid w:val="00EF5B23"/>
    <w:rsid w:val="00F002CF"/>
    <w:rsid w:val="00F0434C"/>
    <w:rsid w:val="00F04FAD"/>
    <w:rsid w:val="00F0572D"/>
    <w:rsid w:val="00F1420D"/>
    <w:rsid w:val="00F15D50"/>
    <w:rsid w:val="00F24221"/>
    <w:rsid w:val="00F24F31"/>
    <w:rsid w:val="00F31B0B"/>
    <w:rsid w:val="00F3355E"/>
    <w:rsid w:val="00F35484"/>
    <w:rsid w:val="00F45B81"/>
    <w:rsid w:val="00F57C0B"/>
    <w:rsid w:val="00F66101"/>
    <w:rsid w:val="00F66958"/>
    <w:rsid w:val="00F81545"/>
    <w:rsid w:val="00F83BBA"/>
    <w:rsid w:val="00F87761"/>
    <w:rsid w:val="00F90F7A"/>
    <w:rsid w:val="00F9388E"/>
    <w:rsid w:val="00F94DBB"/>
    <w:rsid w:val="00F96A19"/>
    <w:rsid w:val="00F974DB"/>
    <w:rsid w:val="00FA05F7"/>
    <w:rsid w:val="00FA60A8"/>
    <w:rsid w:val="00FB086D"/>
    <w:rsid w:val="00FB70E7"/>
    <w:rsid w:val="00FB7ECD"/>
    <w:rsid w:val="00FD0FB7"/>
    <w:rsid w:val="00FD1B96"/>
    <w:rsid w:val="00FD58C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FCD"/>
    <w:rPr>
      <w:lang w:val="en-US"/>
    </w:rPr>
  </w:style>
  <w:style w:type="character" w:styleId="FootnoteReference">
    <w:name w:val="footnote reference"/>
    <w:unhideWhenUsed/>
    <w:rsid w:val="00B17F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2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5B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42EDB"/>
    <w:rPr>
      <w:i/>
      <w:iCs/>
    </w:rPr>
  </w:style>
  <w:style w:type="character" w:customStyle="1" w:styleId="glossaryitem">
    <w:name w:val="glossary_item"/>
    <w:basedOn w:val="DefaultParagraphFont"/>
    <w:rsid w:val="00F83BBA"/>
  </w:style>
  <w:style w:type="character" w:styleId="HTMLCite">
    <w:name w:val="HTML Cite"/>
    <w:basedOn w:val="DefaultParagraphFont"/>
    <w:uiPriority w:val="99"/>
    <w:semiHidden/>
    <w:unhideWhenUsed/>
    <w:rsid w:val="00C22CE1"/>
    <w:rPr>
      <w:i/>
      <w:iCs/>
    </w:rPr>
  </w:style>
  <w:style w:type="paragraph" w:styleId="ListParagraph">
    <w:name w:val="List Paragraph"/>
    <w:basedOn w:val="Normal"/>
    <w:uiPriority w:val="34"/>
    <w:qFormat/>
    <w:rsid w:val="003527F7"/>
    <w:pPr>
      <w:ind w:left="720"/>
    </w:pPr>
    <w:rPr>
      <w:lang w:eastAsia="en-GB"/>
    </w:rPr>
  </w:style>
  <w:style w:type="character" w:customStyle="1" w:styleId="corashititle">
    <w:name w:val="co_rashititle"/>
    <w:basedOn w:val="DefaultParagraphFont"/>
    <w:rsid w:val="008E7E97"/>
  </w:style>
  <w:style w:type="character" w:customStyle="1" w:styleId="corashitext">
    <w:name w:val="co_rashitext"/>
    <w:basedOn w:val="DefaultParagraphFont"/>
    <w:rsid w:val="008E7E97"/>
  </w:style>
  <w:style w:type="character" w:customStyle="1" w:styleId="torah-heb">
    <w:name w:val="torah-heb"/>
    <w:basedOn w:val="DefaultParagraphFont"/>
    <w:rsid w:val="004F2B33"/>
  </w:style>
  <w:style w:type="character" w:customStyle="1" w:styleId="aranob">
    <w:name w:val="aranob"/>
    <w:basedOn w:val="DefaultParagraphFont"/>
    <w:rsid w:val="00F81545"/>
  </w:style>
  <w:style w:type="paragraph" w:customStyle="1" w:styleId="pageitem">
    <w:name w:val="page_item"/>
    <w:basedOn w:val="Normal"/>
    <w:rsid w:val="00791A3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aragraph">
    <w:name w:val="paragraph"/>
    <w:basedOn w:val="Normal"/>
    <w:rsid w:val="0000565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0565F"/>
  </w:style>
  <w:style w:type="character" w:customStyle="1" w:styleId="eop">
    <w:name w:val="eop"/>
    <w:basedOn w:val="DefaultParagraphFont"/>
    <w:rsid w:val="0000565F"/>
  </w:style>
  <w:style w:type="character" w:customStyle="1" w:styleId="mw-page-title-main">
    <w:name w:val="mw-page-title-main"/>
    <w:basedOn w:val="DefaultParagraphFont"/>
    <w:rsid w:val="002B553C"/>
  </w:style>
  <w:style w:type="paragraph" w:customStyle="1" w:styleId="elementor-icon-list-item">
    <w:name w:val="elementor-icon-list-item"/>
    <w:basedOn w:val="Normal"/>
    <w:rsid w:val="00C200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elementor-icon-list-text">
    <w:name w:val="elementor-icon-list-text"/>
    <w:basedOn w:val="DefaultParagraphFont"/>
    <w:rsid w:val="00C200E4"/>
  </w:style>
  <w:style w:type="character" w:customStyle="1" w:styleId="coversetext">
    <w:name w:val="co_versetext"/>
    <w:basedOn w:val="DefaultParagraphFont"/>
    <w:rsid w:val="00F24221"/>
  </w:style>
  <w:style w:type="character" w:customStyle="1" w:styleId="authorortitle">
    <w:name w:val="authorortitle"/>
    <w:basedOn w:val="DefaultParagraphFont"/>
    <w:rsid w:val="0084717C"/>
  </w:style>
  <w:style w:type="character" w:customStyle="1" w:styleId="bluettooltip">
    <w:name w:val="bluet_tooltip"/>
    <w:basedOn w:val="DefaultParagraphFont"/>
    <w:rsid w:val="009C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0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915">
                      <w:marLeft w:val="0"/>
                      <w:marRight w:val="0"/>
                      <w:marTop w:val="9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904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969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867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426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662483"/>
                                <w:left w:val="none" w:sz="0" w:space="0" w:color="auto"/>
                                <w:bottom w:val="single" w:sz="12" w:space="23" w:color="662483"/>
                                <w:right w:val="none" w:sz="0" w:space="0" w:color="auto"/>
                              </w:divBdr>
                              <w:divsChild>
                                <w:div w:id="1997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1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5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34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444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53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2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65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7196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C56A1BB-771B-4C0F-84C8-BAD2DEA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8</cp:revision>
  <cp:lastPrinted>2021-12-22T20:14:00Z</cp:lastPrinted>
  <dcterms:created xsi:type="dcterms:W3CDTF">2024-06-19T17:05:00Z</dcterms:created>
  <dcterms:modified xsi:type="dcterms:W3CDTF">2024-06-20T14:12:00Z</dcterms:modified>
</cp:coreProperties>
</file>