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047E00B5"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F13624">
        <w:rPr>
          <w:rFonts w:ascii="Comic Sans MS" w:hAnsi="Comic Sans MS" w:cs="Arial"/>
          <w:sz w:val="24"/>
          <w:szCs w:val="24"/>
          <w:u w:val="single"/>
          <w:lang w:bidi="he-IL"/>
        </w:rPr>
        <w:t>Vayakhel Pekudei</w:t>
      </w:r>
    </w:p>
    <w:p w14:paraId="51E65985" w14:textId="6326595A" w:rsidR="0078765C" w:rsidRDefault="0078765C" w:rsidP="0078765C">
      <w:pPr>
        <w:rPr>
          <w:rFonts w:ascii="Comic Sans MS" w:hAnsi="Comic Sans MS"/>
          <w:b/>
          <w:sz w:val="24"/>
          <w:szCs w:val="24"/>
        </w:rPr>
      </w:pPr>
    </w:p>
    <w:p w14:paraId="513ECBD4" w14:textId="77777777" w:rsidR="005C3E97" w:rsidRPr="001D1441" w:rsidRDefault="005C3E97" w:rsidP="0078765C">
      <w:pPr>
        <w:rPr>
          <w:rFonts w:ascii="Comic Sans MS" w:hAnsi="Comic Sans MS"/>
          <w:b/>
          <w:sz w:val="24"/>
          <w:szCs w:val="24"/>
        </w:rPr>
      </w:pPr>
    </w:p>
    <w:p w14:paraId="6EA6FE1B" w14:textId="1AF97116" w:rsidR="00F37D6C" w:rsidRPr="005E1DB7" w:rsidRDefault="005E1DB7" w:rsidP="005E1DB7">
      <w:pPr>
        <w:jc w:val="center"/>
        <w:rPr>
          <w:rFonts w:ascii="Comic Sans MS" w:hAnsi="Comic Sans MS"/>
          <w:b/>
          <w:bCs/>
          <w:sz w:val="24"/>
          <w:szCs w:val="24"/>
          <w:u w:val="single"/>
        </w:rPr>
      </w:pPr>
      <w:r>
        <w:rPr>
          <w:rFonts w:ascii="Comic Sans MS" w:hAnsi="Comic Sans MS"/>
          <w:b/>
          <w:bCs/>
          <w:sz w:val="24"/>
          <w:szCs w:val="24"/>
          <w:u w:val="single"/>
        </w:rPr>
        <w:t>The Gold Standard</w:t>
      </w:r>
    </w:p>
    <w:p w14:paraId="70EDCD4F" w14:textId="77777777" w:rsidR="00F13624" w:rsidRDefault="00F13624" w:rsidP="00F13624">
      <w:pPr>
        <w:pStyle w:val="PlainText"/>
        <w:rPr>
          <w:rFonts w:ascii="Comic Sans MS" w:hAnsi="Comic Sans MS"/>
          <w:sz w:val="28"/>
          <w:szCs w:val="28"/>
        </w:rPr>
      </w:pPr>
    </w:p>
    <w:p w14:paraId="6DEA3A52" w14:textId="5AC35117" w:rsidR="00F13624" w:rsidRDefault="00F13624" w:rsidP="00F13624">
      <w:pPr>
        <w:pStyle w:val="PlainText"/>
        <w:rPr>
          <w:rFonts w:ascii="Comic Sans MS" w:hAnsi="Comic Sans MS"/>
          <w:sz w:val="24"/>
          <w:szCs w:val="24"/>
        </w:rPr>
      </w:pPr>
    </w:p>
    <w:p w14:paraId="4522C820" w14:textId="1A12F7FA" w:rsidR="00C049B5" w:rsidRDefault="005E1DB7" w:rsidP="00C049B5">
      <w:pPr>
        <w:pStyle w:val="PlainText"/>
        <w:rPr>
          <w:rFonts w:ascii="Comic Sans MS" w:hAnsi="Comic Sans MS"/>
          <w:sz w:val="24"/>
          <w:szCs w:val="24"/>
        </w:rPr>
      </w:pPr>
      <w:r>
        <w:rPr>
          <w:rFonts w:ascii="Comic Sans MS" w:hAnsi="Comic Sans MS"/>
          <w:sz w:val="24"/>
          <w:szCs w:val="24"/>
        </w:rPr>
        <w:t xml:space="preserve">For many years, my dear </w:t>
      </w:r>
      <w:r w:rsidR="00C049B5">
        <w:rPr>
          <w:rFonts w:ascii="Comic Sans MS" w:hAnsi="Comic Sans MS"/>
          <w:sz w:val="24"/>
          <w:szCs w:val="24"/>
        </w:rPr>
        <w:t xml:space="preserve">friend and </w:t>
      </w:r>
      <w:r>
        <w:rPr>
          <w:rFonts w:ascii="Comic Sans MS" w:hAnsi="Comic Sans MS"/>
          <w:sz w:val="24"/>
          <w:szCs w:val="24"/>
        </w:rPr>
        <w:t xml:space="preserve">cousin, Reb Lezer Grossnass and I </w:t>
      </w:r>
      <w:r w:rsidR="00C049B5">
        <w:rPr>
          <w:rFonts w:ascii="Comic Sans MS" w:hAnsi="Comic Sans MS"/>
          <w:sz w:val="24"/>
          <w:szCs w:val="24"/>
        </w:rPr>
        <w:t>would</w:t>
      </w:r>
      <w:r>
        <w:rPr>
          <w:rFonts w:ascii="Comic Sans MS" w:hAnsi="Comic Sans MS"/>
          <w:sz w:val="24"/>
          <w:szCs w:val="24"/>
        </w:rPr>
        <w:t xml:space="preserve"> learn with Rabbi Mordechai Rabin on Shabbos afternoons. Rabbi Rabin had learned with the late Dayan Grossnass decades earlier and </w:t>
      </w:r>
      <w:r w:rsidR="00C049B5">
        <w:rPr>
          <w:rFonts w:ascii="Comic Sans MS" w:hAnsi="Comic Sans MS"/>
          <w:sz w:val="24"/>
          <w:szCs w:val="24"/>
        </w:rPr>
        <w:t xml:space="preserve">together they would </w:t>
      </w:r>
      <w:r w:rsidR="006B21DC">
        <w:rPr>
          <w:rFonts w:ascii="Comic Sans MS" w:hAnsi="Comic Sans MS"/>
          <w:sz w:val="24"/>
          <w:szCs w:val="24"/>
        </w:rPr>
        <w:t>delve into</w:t>
      </w:r>
      <w:r w:rsidR="00C049B5">
        <w:rPr>
          <w:rFonts w:ascii="Comic Sans MS" w:hAnsi="Comic Sans MS"/>
          <w:sz w:val="24"/>
          <w:szCs w:val="24"/>
        </w:rPr>
        <w:t xml:space="preserve"> the sugyas that became the “Lev Aryeh”, Dayan Grossnass’ </w:t>
      </w:r>
      <w:r w:rsidR="00564494">
        <w:rPr>
          <w:rFonts w:ascii="Comic Sans MS" w:hAnsi="Comic Sans MS"/>
          <w:sz w:val="24"/>
          <w:szCs w:val="24"/>
        </w:rPr>
        <w:t xml:space="preserve">fascinating </w:t>
      </w:r>
      <w:r w:rsidR="00C049B5">
        <w:rPr>
          <w:rFonts w:ascii="Comic Sans MS" w:hAnsi="Comic Sans MS"/>
          <w:sz w:val="24"/>
          <w:szCs w:val="24"/>
        </w:rPr>
        <w:t>sefer</w:t>
      </w:r>
      <w:r w:rsidR="00564494">
        <w:rPr>
          <w:rFonts w:ascii="Comic Sans MS" w:hAnsi="Comic Sans MS"/>
          <w:sz w:val="24"/>
          <w:szCs w:val="24"/>
        </w:rPr>
        <w:t xml:space="preserve"> of questions that landed on his desk as head of the London Beis Din</w:t>
      </w:r>
      <w:r w:rsidR="003B49AA">
        <w:rPr>
          <w:rFonts w:ascii="Comic Sans MS" w:hAnsi="Comic Sans MS"/>
          <w:sz w:val="24"/>
          <w:szCs w:val="24"/>
        </w:rPr>
        <w:t xml:space="preserve"> in the 1950s and </w:t>
      </w:r>
      <w:r w:rsidR="005532D6">
        <w:rPr>
          <w:rFonts w:ascii="Comic Sans MS" w:hAnsi="Comic Sans MS"/>
          <w:sz w:val="24"/>
          <w:szCs w:val="24"/>
        </w:rPr>
        <w:t>19</w:t>
      </w:r>
      <w:r w:rsidR="003B49AA">
        <w:rPr>
          <w:rFonts w:ascii="Comic Sans MS" w:hAnsi="Comic Sans MS"/>
          <w:sz w:val="24"/>
          <w:szCs w:val="24"/>
        </w:rPr>
        <w:t>60s</w:t>
      </w:r>
      <w:r w:rsidR="00C049B5">
        <w:rPr>
          <w:rFonts w:ascii="Comic Sans MS" w:hAnsi="Comic Sans MS"/>
          <w:sz w:val="24"/>
          <w:szCs w:val="24"/>
        </w:rPr>
        <w:t>.</w:t>
      </w:r>
    </w:p>
    <w:p w14:paraId="3D83B9D3" w14:textId="77777777" w:rsidR="00C049B5" w:rsidRDefault="00C049B5" w:rsidP="00C049B5">
      <w:pPr>
        <w:pStyle w:val="PlainText"/>
        <w:rPr>
          <w:rFonts w:ascii="Comic Sans MS" w:hAnsi="Comic Sans MS"/>
          <w:sz w:val="24"/>
          <w:szCs w:val="24"/>
        </w:rPr>
      </w:pPr>
    </w:p>
    <w:p w14:paraId="4CDE9787" w14:textId="34060BF7" w:rsidR="005E1DB7" w:rsidRDefault="00C049B5" w:rsidP="00C049B5">
      <w:pPr>
        <w:pStyle w:val="PlainText"/>
        <w:rPr>
          <w:rFonts w:ascii="Comic Sans MS" w:hAnsi="Comic Sans MS"/>
          <w:sz w:val="24"/>
          <w:szCs w:val="24"/>
        </w:rPr>
      </w:pPr>
      <w:r>
        <w:rPr>
          <w:rFonts w:ascii="Comic Sans MS" w:hAnsi="Comic Sans MS"/>
          <w:sz w:val="24"/>
          <w:szCs w:val="24"/>
        </w:rPr>
        <w:t>As a youngster, Rabbi Rabin had learned in the famed yeshiva Chachmei Lublin. I once asked him, “Is it true that you had to know 200 blatt ba’al peh to get in?”</w:t>
      </w:r>
    </w:p>
    <w:p w14:paraId="6705C68A" w14:textId="639E84BB" w:rsidR="00C049B5" w:rsidRDefault="00C049B5" w:rsidP="00C049B5">
      <w:pPr>
        <w:pStyle w:val="PlainText"/>
        <w:rPr>
          <w:rFonts w:ascii="Comic Sans MS" w:hAnsi="Comic Sans MS"/>
          <w:sz w:val="24"/>
          <w:szCs w:val="24"/>
        </w:rPr>
      </w:pPr>
    </w:p>
    <w:p w14:paraId="7DD2869D" w14:textId="0D2C6EAC" w:rsidR="00C049B5" w:rsidRDefault="00C049B5" w:rsidP="00C049B5">
      <w:pPr>
        <w:pStyle w:val="PlainText"/>
        <w:rPr>
          <w:rFonts w:ascii="Comic Sans MS" w:hAnsi="Comic Sans MS"/>
          <w:sz w:val="24"/>
          <w:szCs w:val="24"/>
        </w:rPr>
      </w:pPr>
      <w:r>
        <w:rPr>
          <w:rFonts w:ascii="Comic Sans MS" w:hAnsi="Comic Sans MS"/>
          <w:sz w:val="24"/>
          <w:szCs w:val="24"/>
        </w:rPr>
        <w:t xml:space="preserve">Rabbi Rabin nonchalantly replied “Yes, but it wasn’t word for word, just shakleh v’tarya.” You “just” had to know the </w:t>
      </w:r>
      <w:r w:rsidR="003B49AA">
        <w:rPr>
          <w:rFonts w:ascii="Comic Sans MS" w:hAnsi="Comic Sans MS"/>
          <w:sz w:val="24"/>
          <w:szCs w:val="24"/>
        </w:rPr>
        <w:t>“</w:t>
      </w:r>
      <w:r>
        <w:rPr>
          <w:rFonts w:ascii="Comic Sans MS" w:hAnsi="Comic Sans MS"/>
          <w:sz w:val="24"/>
          <w:szCs w:val="24"/>
        </w:rPr>
        <w:t>question and answer</w:t>
      </w:r>
      <w:r w:rsidR="003B49AA">
        <w:rPr>
          <w:rFonts w:ascii="Comic Sans MS" w:hAnsi="Comic Sans MS"/>
          <w:sz w:val="24"/>
          <w:szCs w:val="24"/>
        </w:rPr>
        <w:t>”</w:t>
      </w:r>
      <w:r>
        <w:rPr>
          <w:rFonts w:ascii="Comic Sans MS" w:hAnsi="Comic Sans MS"/>
          <w:sz w:val="24"/>
          <w:szCs w:val="24"/>
        </w:rPr>
        <w:t xml:space="preserve"> flow of 200 pages of Gemoro!</w:t>
      </w:r>
    </w:p>
    <w:p w14:paraId="0E5C79D5" w14:textId="77777777" w:rsidR="003B49AA" w:rsidRDefault="003B49AA" w:rsidP="00C049B5">
      <w:pPr>
        <w:pStyle w:val="PlainText"/>
        <w:rPr>
          <w:rFonts w:ascii="Comic Sans MS" w:hAnsi="Comic Sans MS"/>
          <w:sz w:val="24"/>
          <w:szCs w:val="24"/>
        </w:rPr>
      </w:pPr>
    </w:p>
    <w:p w14:paraId="5356E9A7" w14:textId="61BCD6E1" w:rsidR="00C049B5" w:rsidRDefault="003B49AA" w:rsidP="00C049B5">
      <w:pPr>
        <w:pStyle w:val="PlainText"/>
        <w:rPr>
          <w:rFonts w:ascii="Comic Sans MS" w:hAnsi="Comic Sans MS"/>
          <w:sz w:val="24"/>
          <w:szCs w:val="24"/>
        </w:rPr>
      </w:pPr>
      <w:r>
        <w:rPr>
          <w:rFonts w:ascii="Comic Sans MS" w:hAnsi="Comic Sans MS"/>
          <w:sz w:val="24"/>
          <w:szCs w:val="24"/>
        </w:rPr>
        <w:t>There was always</w:t>
      </w:r>
      <w:r w:rsidR="00C049B5">
        <w:rPr>
          <w:rFonts w:ascii="Comic Sans MS" w:hAnsi="Comic Sans MS"/>
          <w:sz w:val="24"/>
          <w:szCs w:val="24"/>
        </w:rPr>
        <w:t xml:space="preserve"> an added poignancy </w:t>
      </w:r>
      <w:r w:rsidR="006B21DC">
        <w:rPr>
          <w:rFonts w:ascii="Comic Sans MS" w:hAnsi="Comic Sans MS"/>
          <w:sz w:val="24"/>
          <w:szCs w:val="24"/>
        </w:rPr>
        <w:t xml:space="preserve">when </w:t>
      </w:r>
      <w:r w:rsidR="00C049B5">
        <w:rPr>
          <w:rFonts w:ascii="Comic Sans MS" w:hAnsi="Comic Sans MS"/>
          <w:sz w:val="24"/>
          <w:szCs w:val="24"/>
        </w:rPr>
        <w:t xml:space="preserve">I visit this yeshiva together with Hasmonean Sixth Formers. There are so many highlights of any Poland trip, but giving a shiur in the hallowed Beis HaMedrash of Yeshivas Chachmei Lublin, trying to </w:t>
      </w:r>
      <w:r w:rsidR="006B21DC">
        <w:rPr>
          <w:rFonts w:ascii="Comic Sans MS" w:hAnsi="Comic Sans MS"/>
          <w:sz w:val="24"/>
          <w:szCs w:val="24"/>
        </w:rPr>
        <w:t>convey</w:t>
      </w:r>
      <w:r w:rsidR="00C049B5">
        <w:rPr>
          <w:rFonts w:ascii="Comic Sans MS" w:hAnsi="Comic Sans MS"/>
          <w:sz w:val="24"/>
          <w:szCs w:val="24"/>
        </w:rPr>
        <w:t xml:space="preserve"> the glory of this metamorphic yeshiva is certainly one.    </w:t>
      </w:r>
    </w:p>
    <w:p w14:paraId="120AC5C9" w14:textId="5202B4CA" w:rsidR="005E1DB7" w:rsidRDefault="005E1DB7" w:rsidP="00F13624">
      <w:pPr>
        <w:pStyle w:val="PlainText"/>
        <w:rPr>
          <w:rFonts w:ascii="Comic Sans MS" w:hAnsi="Comic Sans MS"/>
          <w:sz w:val="24"/>
          <w:szCs w:val="24"/>
        </w:rPr>
      </w:pPr>
      <w:r>
        <w:rPr>
          <w:rFonts w:ascii="Comic Sans MS" w:hAnsi="Comic Sans MS"/>
          <w:sz w:val="24"/>
          <w:szCs w:val="24"/>
        </w:rPr>
        <w:t xml:space="preserve">  </w:t>
      </w:r>
    </w:p>
    <w:p w14:paraId="4DCC47E9" w14:textId="7078017D" w:rsidR="00F13624" w:rsidRDefault="00F13624" w:rsidP="00F13624">
      <w:pPr>
        <w:pStyle w:val="PlainText"/>
        <w:rPr>
          <w:rFonts w:ascii="Comic Sans MS" w:hAnsi="Comic Sans MS"/>
          <w:sz w:val="24"/>
          <w:szCs w:val="24"/>
        </w:rPr>
      </w:pPr>
      <w:r>
        <w:rPr>
          <w:rFonts w:ascii="Comic Sans MS" w:hAnsi="Comic Sans MS"/>
          <w:sz w:val="24"/>
          <w:szCs w:val="24"/>
        </w:rPr>
        <w:t xml:space="preserve">Rav Meir Shapiro </w:t>
      </w:r>
      <w:r w:rsidR="006B21DC">
        <w:rPr>
          <w:rFonts w:ascii="Comic Sans MS" w:hAnsi="Comic Sans MS"/>
          <w:sz w:val="24"/>
          <w:szCs w:val="24"/>
        </w:rPr>
        <w:t>is better known for his Daf Yomi revolution. But his efforts to t</w:t>
      </w:r>
      <w:r>
        <w:rPr>
          <w:rFonts w:ascii="Comic Sans MS" w:hAnsi="Comic Sans MS"/>
          <w:sz w:val="24"/>
          <w:szCs w:val="24"/>
        </w:rPr>
        <w:t>ransform the status of yeshiva bachurim and limmud haTorah by making a yeshiva where the physical would match the towering spiritual standards</w:t>
      </w:r>
      <w:r w:rsidR="006B21DC">
        <w:rPr>
          <w:rFonts w:ascii="Comic Sans MS" w:hAnsi="Comic Sans MS"/>
          <w:sz w:val="24"/>
          <w:szCs w:val="24"/>
        </w:rPr>
        <w:t xml:space="preserve"> is no less impressive and impactful. It has become the norm today for a yeshiva to have a kitchen, dining room and dormitories but this wasn’t the way it used to be</w:t>
      </w:r>
      <w:r>
        <w:rPr>
          <w:rFonts w:ascii="Comic Sans MS" w:hAnsi="Comic Sans MS"/>
          <w:sz w:val="24"/>
          <w:szCs w:val="24"/>
        </w:rPr>
        <w:t>.</w:t>
      </w:r>
    </w:p>
    <w:p w14:paraId="30EF93AE" w14:textId="77777777" w:rsidR="00F13624" w:rsidRDefault="00F13624" w:rsidP="00F13624">
      <w:pPr>
        <w:pStyle w:val="PlainText"/>
        <w:rPr>
          <w:rFonts w:ascii="Comic Sans MS" w:hAnsi="Comic Sans MS"/>
          <w:sz w:val="24"/>
          <w:szCs w:val="24"/>
        </w:rPr>
      </w:pPr>
    </w:p>
    <w:p w14:paraId="72015279" w14:textId="77777777" w:rsidR="00F13624" w:rsidRDefault="00F13624" w:rsidP="00F13624">
      <w:pPr>
        <w:pStyle w:val="PlainText"/>
        <w:rPr>
          <w:rFonts w:ascii="Comic Sans MS" w:hAnsi="Comic Sans MS"/>
          <w:sz w:val="24"/>
          <w:szCs w:val="24"/>
        </w:rPr>
      </w:pPr>
      <w:r>
        <w:rPr>
          <w:rFonts w:ascii="Comic Sans MS" w:hAnsi="Comic Sans MS"/>
          <w:sz w:val="24"/>
          <w:szCs w:val="24"/>
        </w:rPr>
        <w:t xml:space="preserve">Rav Meir Shapiro’s educationally philosophy is beautifully expressed in an idea relating to this week’s sedra. </w:t>
      </w:r>
    </w:p>
    <w:p w14:paraId="37C5EB1C" w14:textId="77777777" w:rsidR="00F13624" w:rsidRDefault="00F13624" w:rsidP="00F13624">
      <w:pPr>
        <w:pStyle w:val="PlainText"/>
        <w:rPr>
          <w:rFonts w:ascii="Comic Sans MS" w:hAnsi="Comic Sans MS"/>
          <w:sz w:val="24"/>
          <w:szCs w:val="24"/>
        </w:rPr>
      </w:pPr>
    </w:p>
    <w:p w14:paraId="3ED97474" w14:textId="77777777" w:rsidR="00F13624" w:rsidRDefault="00F13624" w:rsidP="00F13624">
      <w:pPr>
        <w:pStyle w:val="PlainText"/>
        <w:rPr>
          <w:rFonts w:ascii="Comic Sans MS" w:hAnsi="Comic Sans MS" w:cs="Arial"/>
          <w:sz w:val="24"/>
          <w:szCs w:val="24"/>
          <w:lang w:bidi="he-IL"/>
        </w:rPr>
      </w:pPr>
      <w:r>
        <w:rPr>
          <w:rFonts w:ascii="Comic Sans MS" w:hAnsi="Comic Sans MS"/>
          <w:sz w:val="24"/>
          <w:szCs w:val="24"/>
        </w:rPr>
        <w:t>The Mechilta</w:t>
      </w:r>
      <w:r w:rsidRPr="007A772F">
        <w:rPr>
          <w:rFonts w:ascii="Comic Sans MS" w:hAnsi="Comic Sans MS" w:cs="Arial"/>
          <w:sz w:val="24"/>
          <w:szCs w:val="24"/>
          <w:lang w:bidi="he-IL"/>
        </w:rPr>
        <w:t xml:space="preserve"> </w:t>
      </w:r>
      <w:r w:rsidRPr="00B30C98">
        <w:rPr>
          <w:rFonts w:ascii="Comic Sans MS" w:hAnsi="Comic Sans MS" w:cs="Arial"/>
          <w:sz w:val="16"/>
          <w:szCs w:val="16"/>
          <w:lang w:bidi="he-IL"/>
        </w:rPr>
        <w:t>(</w:t>
      </w:r>
      <w:r>
        <w:rPr>
          <w:rFonts w:ascii="Comic Sans MS" w:hAnsi="Comic Sans MS" w:cs="Arial"/>
          <w:sz w:val="16"/>
          <w:szCs w:val="16"/>
          <w:lang w:bidi="he-IL"/>
        </w:rPr>
        <w:t xml:space="preserve">Parshas Yisro, </w:t>
      </w:r>
      <w:r w:rsidRPr="00B30C98">
        <w:rPr>
          <w:rFonts w:ascii="Comic Sans MS" w:hAnsi="Comic Sans MS" w:cs="Arial"/>
          <w:sz w:val="16"/>
          <w:szCs w:val="16"/>
          <w:lang w:bidi="he-IL"/>
        </w:rPr>
        <w:t>parsha yud)</w:t>
      </w:r>
      <w:r>
        <w:rPr>
          <w:rFonts w:ascii="Comic Sans MS" w:hAnsi="Comic Sans MS" w:cs="Arial"/>
          <w:sz w:val="16"/>
          <w:szCs w:val="16"/>
          <w:lang w:bidi="he-IL"/>
        </w:rPr>
        <w:t xml:space="preserve"> </w:t>
      </w:r>
      <w:r>
        <w:rPr>
          <w:rFonts w:ascii="Comic Sans MS" w:hAnsi="Comic Sans MS" w:cs="Arial"/>
          <w:sz w:val="24"/>
          <w:szCs w:val="24"/>
          <w:lang w:bidi="he-IL"/>
        </w:rPr>
        <w:t xml:space="preserve">makes an intriguing comment about the keruvim, the child like angels standing at each end of the aron, that feature again in this week’s sedra. </w:t>
      </w:r>
    </w:p>
    <w:p w14:paraId="37555378" w14:textId="77777777" w:rsidR="00F13624" w:rsidRDefault="00F13624" w:rsidP="00F13624">
      <w:pPr>
        <w:pStyle w:val="PlainText"/>
        <w:rPr>
          <w:rFonts w:ascii="Comic Sans MS" w:hAnsi="Comic Sans MS" w:cs="Arial"/>
          <w:sz w:val="24"/>
          <w:szCs w:val="24"/>
          <w:lang w:bidi="he-IL"/>
        </w:rPr>
      </w:pPr>
    </w:p>
    <w:p w14:paraId="5F6FE774" w14:textId="77777777" w:rsidR="00F13624" w:rsidRDefault="00F13624" w:rsidP="00F13624">
      <w:pPr>
        <w:pStyle w:val="PlainText"/>
        <w:rPr>
          <w:rFonts w:ascii="Comic Sans MS" w:hAnsi="Comic Sans MS" w:cs="Arial"/>
          <w:sz w:val="24"/>
          <w:szCs w:val="24"/>
          <w:lang w:bidi="he-IL"/>
        </w:rPr>
      </w:pPr>
      <w:r>
        <w:rPr>
          <w:rFonts w:ascii="Comic Sans MS" w:hAnsi="Comic Sans MS" w:cs="Arial"/>
          <w:sz w:val="24"/>
          <w:szCs w:val="24"/>
          <w:lang w:bidi="he-IL"/>
        </w:rPr>
        <w:t xml:space="preserve">What would happen if replacement keilim (vessels) were needed in the Mishkan and gold was not available? Could silver be used? Or is it gold or nothing? </w:t>
      </w:r>
    </w:p>
    <w:p w14:paraId="630F2435" w14:textId="77777777" w:rsidR="00F13624" w:rsidRDefault="00F13624" w:rsidP="00F13624">
      <w:pPr>
        <w:pStyle w:val="PlainText"/>
        <w:rPr>
          <w:rFonts w:ascii="Comic Sans MS" w:hAnsi="Comic Sans MS" w:cs="Arial"/>
          <w:sz w:val="24"/>
          <w:szCs w:val="24"/>
          <w:lang w:bidi="he-IL"/>
        </w:rPr>
      </w:pPr>
    </w:p>
    <w:p w14:paraId="56ECE1A4" w14:textId="70E03836" w:rsidR="00F13624" w:rsidRDefault="00F13624" w:rsidP="00F13624">
      <w:pPr>
        <w:pStyle w:val="PlainText"/>
        <w:rPr>
          <w:rFonts w:ascii="Comic Sans MS" w:hAnsi="Comic Sans MS" w:cs="Arial"/>
          <w:sz w:val="24"/>
          <w:szCs w:val="24"/>
          <w:lang w:bidi="he-IL"/>
        </w:rPr>
      </w:pPr>
      <w:r>
        <w:rPr>
          <w:rFonts w:ascii="Comic Sans MS" w:hAnsi="Comic Sans MS" w:cs="Arial"/>
          <w:sz w:val="24"/>
          <w:szCs w:val="24"/>
          <w:lang w:bidi="he-IL"/>
        </w:rPr>
        <w:lastRenderedPageBreak/>
        <w:t>The Mechilta says that for all the other keilim in the Mishkan, it would be acceptable to make replacements out of silver</w:t>
      </w:r>
      <w:r w:rsidR="00564494">
        <w:rPr>
          <w:rFonts w:ascii="Comic Sans MS" w:hAnsi="Comic Sans MS" w:cs="Arial"/>
          <w:sz w:val="24"/>
          <w:szCs w:val="24"/>
          <w:lang w:bidi="he-IL"/>
        </w:rPr>
        <w:t xml:space="preserve"> or less valuable meterials</w:t>
      </w:r>
      <w:r>
        <w:rPr>
          <w:rFonts w:ascii="Comic Sans MS" w:hAnsi="Comic Sans MS" w:cs="Arial"/>
          <w:sz w:val="24"/>
          <w:szCs w:val="24"/>
          <w:lang w:bidi="he-IL"/>
        </w:rPr>
        <w:t xml:space="preserve">. This is not true for the keruvim. The keruvim </w:t>
      </w:r>
      <w:r w:rsidRPr="003C52CC">
        <w:rPr>
          <w:rFonts w:ascii="Comic Sans MS" w:hAnsi="Comic Sans MS" w:cs="Arial"/>
          <w:i/>
          <w:iCs/>
          <w:sz w:val="24"/>
          <w:szCs w:val="24"/>
          <w:lang w:bidi="he-IL"/>
        </w:rPr>
        <w:t>had</w:t>
      </w:r>
      <w:r>
        <w:rPr>
          <w:rFonts w:ascii="Comic Sans MS" w:hAnsi="Comic Sans MS" w:cs="Arial"/>
          <w:sz w:val="24"/>
          <w:szCs w:val="24"/>
          <w:lang w:bidi="he-IL"/>
        </w:rPr>
        <w:t xml:space="preserve"> to be made out of gold. Indeed, if they were fashioned out of silver, the Mechilta equates it to making silver idols. </w:t>
      </w:r>
    </w:p>
    <w:p w14:paraId="589928FE" w14:textId="77777777" w:rsidR="00F13624" w:rsidRDefault="00F13624" w:rsidP="00F13624">
      <w:pPr>
        <w:pStyle w:val="PlainText"/>
        <w:rPr>
          <w:rFonts w:ascii="Comic Sans MS" w:hAnsi="Comic Sans MS" w:cs="Arial"/>
          <w:sz w:val="24"/>
          <w:szCs w:val="24"/>
          <w:lang w:bidi="he-IL"/>
        </w:rPr>
      </w:pPr>
    </w:p>
    <w:p w14:paraId="06C67F01" w14:textId="77777777" w:rsidR="00F13624" w:rsidRDefault="00F13624" w:rsidP="00F13624">
      <w:pPr>
        <w:pStyle w:val="PlainText"/>
        <w:rPr>
          <w:rFonts w:ascii="Comic Sans MS" w:hAnsi="Comic Sans MS" w:cs="Arial"/>
          <w:sz w:val="24"/>
          <w:szCs w:val="24"/>
          <w:lang w:bidi="he-IL"/>
        </w:rPr>
      </w:pPr>
      <w:r>
        <w:rPr>
          <w:rFonts w:ascii="Comic Sans MS" w:hAnsi="Comic Sans MS" w:cs="Arial"/>
          <w:sz w:val="24"/>
          <w:szCs w:val="24"/>
          <w:lang w:bidi="he-IL"/>
        </w:rPr>
        <w:t>Why? What is special about the keruvim that necessitates only gold?</w:t>
      </w:r>
    </w:p>
    <w:p w14:paraId="0802FDF7" w14:textId="77777777" w:rsidR="00F13624" w:rsidRDefault="00F13624" w:rsidP="00F13624">
      <w:pPr>
        <w:pStyle w:val="PlainText"/>
        <w:rPr>
          <w:rFonts w:ascii="Comic Sans MS" w:hAnsi="Comic Sans MS" w:cs="Arial"/>
          <w:sz w:val="24"/>
          <w:szCs w:val="24"/>
          <w:lang w:bidi="he-IL"/>
        </w:rPr>
      </w:pPr>
    </w:p>
    <w:p w14:paraId="75D5B3D6" w14:textId="77777777" w:rsidR="00F13624" w:rsidRDefault="00F13624" w:rsidP="00F13624">
      <w:pPr>
        <w:pStyle w:val="PlainText"/>
        <w:rPr>
          <w:rFonts w:ascii="Comic Sans MS" w:hAnsi="Comic Sans MS" w:cs="Arial"/>
          <w:sz w:val="24"/>
          <w:szCs w:val="24"/>
          <w:lang w:bidi="he-IL"/>
        </w:rPr>
      </w:pPr>
      <w:r>
        <w:rPr>
          <w:rFonts w:ascii="Comic Sans MS" w:hAnsi="Comic Sans MS" w:cs="Arial"/>
          <w:sz w:val="24"/>
          <w:szCs w:val="24"/>
          <w:lang w:bidi="he-IL"/>
        </w:rPr>
        <w:t>Rav Meir Shapiro explains that the keruvim represent chinuch, The child like angel sitting on top of the aron are symbols of youngsters learning Torah.</w:t>
      </w:r>
    </w:p>
    <w:p w14:paraId="2261010B" w14:textId="77777777" w:rsidR="00F13624" w:rsidRDefault="00F13624" w:rsidP="00F13624">
      <w:pPr>
        <w:pStyle w:val="PlainText"/>
        <w:rPr>
          <w:rFonts w:ascii="Comic Sans MS" w:hAnsi="Comic Sans MS" w:cs="Arial"/>
          <w:sz w:val="24"/>
          <w:szCs w:val="24"/>
          <w:lang w:bidi="he-IL"/>
        </w:rPr>
      </w:pPr>
    </w:p>
    <w:p w14:paraId="7E71D6D6" w14:textId="77777777" w:rsidR="00F13624" w:rsidRDefault="00F13624" w:rsidP="00F13624">
      <w:pPr>
        <w:pStyle w:val="PlainText"/>
        <w:rPr>
          <w:rFonts w:ascii="Comic Sans MS" w:hAnsi="Comic Sans MS" w:cs="Arial"/>
          <w:sz w:val="24"/>
          <w:szCs w:val="24"/>
          <w:lang w:bidi="he-IL"/>
        </w:rPr>
      </w:pPr>
      <w:r>
        <w:rPr>
          <w:rFonts w:ascii="Comic Sans MS" w:hAnsi="Comic Sans MS" w:cs="Arial"/>
          <w:sz w:val="24"/>
          <w:szCs w:val="24"/>
          <w:lang w:bidi="he-IL"/>
        </w:rPr>
        <w:t xml:space="preserve">That is why they have to be made out of gold. When it comes to chinuch, there is no room for “good enough”. Each lesson has to be outstanding and of the highest quality. Even silver is akin to idol worship! </w:t>
      </w:r>
    </w:p>
    <w:p w14:paraId="704BD9C2" w14:textId="77777777" w:rsidR="00F13624" w:rsidRDefault="00F13624" w:rsidP="00F13624">
      <w:pPr>
        <w:pStyle w:val="PlainText"/>
        <w:rPr>
          <w:rFonts w:ascii="Comic Sans MS" w:hAnsi="Comic Sans MS" w:cs="Arial"/>
          <w:sz w:val="24"/>
          <w:szCs w:val="24"/>
          <w:lang w:bidi="he-IL"/>
        </w:rPr>
      </w:pPr>
    </w:p>
    <w:p w14:paraId="28EDD7CC" w14:textId="77777777" w:rsidR="00F13624" w:rsidRDefault="00F13624" w:rsidP="00F13624">
      <w:pPr>
        <w:pStyle w:val="PlainText"/>
        <w:rPr>
          <w:rFonts w:ascii="Comic Sans MS" w:hAnsi="Comic Sans MS" w:cs="Arial"/>
          <w:sz w:val="24"/>
          <w:szCs w:val="24"/>
          <w:lang w:bidi="he-IL"/>
        </w:rPr>
      </w:pPr>
      <w:r>
        <w:rPr>
          <w:rFonts w:ascii="Comic Sans MS" w:hAnsi="Comic Sans MS" w:cs="Arial"/>
          <w:sz w:val="24"/>
          <w:szCs w:val="24"/>
          <w:lang w:bidi="he-IL"/>
        </w:rPr>
        <w:t xml:space="preserve">This is a powerful idea and serves as a responsibility and benchmark for those fortunate enough to be involved in chinuch. When it comes to transmitting Torah to the next generation, only a gold standard suffices. </w:t>
      </w:r>
    </w:p>
    <w:p w14:paraId="185F814E" w14:textId="77777777" w:rsidR="0062658F" w:rsidRPr="001D1441" w:rsidRDefault="0062658F" w:rsidP="0062658F">
      <w:pPr>
        <w:rPr>
          <w:rFonts w:ascii="Comic Sans MS" w:hAnsi="Comic Sans MS" w:cs="Arial"/>
          <w:b/>
          <w:sz w:val="24"/>
          <w:szCs w:val="24"/>
        </w:rPr>
      </w:pPr>
    </w:p>
    <w:p w14:paraId="16DDE2C6" w14:textId="5980D641" w:rsidR="003D4C4C" w:rsidRDefault="003D4C4C" w:rsidP="0025424F">
      <w:pPr>
        <w:rPr>
          <w:rFonts w:ascii="Comic Sans MS" w:hAnsi="Comic Sans MS" w:cs="Arial"/>
          <w:bC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E7F8" w14:textId="77777777" w:rsidR="00302088" w:rsidRDefault="00302088">
      <w:r>
        <w:separator/>
      </w:r>
    </w:p>
  </w:endnote>
  <w:endnote w:type="continuationSeparator" w:id="0">
    <w:p w14:paraId="13DC8C8B" w14:textId="77777777" w:rsidR="00302088" w:rsidRDefault="003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25CF7" w14:textId="77777777" w:rsidR="00302088" w:rsidRDefault="00302088">
      <w:r>
        <w:separator/>
      </w:r>
    </w:p>
  </w:footnote>
  <w:footnote w:type="continuationSeparator" w:id="0">
    <w:p w14:paraId="4A2D2E58" w14:textId="77777777" w:rsidR="00302088" w:rsidRDefault="003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2"/>
  </w:num>
  <w:num w:numId="5">
    <w:abstractNumId w:val="5"/>
  </w:num>
  <w:num w:numId="6">
    <w:abstractNumId w:val="7"/>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51D73"/>
    <w:rsid w:val="00064BF5"/>
    <w:rsid w:val="00090A99"/>
    <w:rsid w:val="00092BB0"/>
    <w:rsid w:val="000967E9"/>
    <w:rsid w:val="000A06A4"/>
    <w:rsid w:val="000B1058"/>
    <w:rsid w:val="000D59CE"/>
    <w:rsid w:val="000F6E22"/>
    <w:rsid w:val="00105EEB"/>
    <w:rsid w:val="00145990"/>
    <w:rsid w:val="001652FF"/>
    <w:rsid w:val="00171FC6"/>
    <w:rsid w:val="00181281"/>
    <w:rsid w:val="001A30AB"/>
    <w:rsid w:val="001A35B5"/>
    <w:rsid w:val="001A7148"/>
    <w:rsid w:val="001A7459"/>
    <w:rsid w:val="001B7385"/>
    <w:rsid w:val="001C21CC"/>
    <w:rsid w:val="001D1441"/>
    <w:rsid w:val="001F010A"/>
    <w:rsid w:val="001F3253"/>
    <w:rsid w:val="001F76D0"/>
    <w:rsid w:val="00210E8B"/>
    <w:rsid w:val="00214A80"/>
    <w:rsid w:val="00250E07"/>
    <w:rsid w:val="002512C7"/>
    <w:rsid w:val="00251A53"/>
    <w:rsid w:val="0025424F"/>
    <w:rsid w:val="00260029"/>
    <w:rsid w:val="002855F0"/>
    <w:rsid w:val="00290F61"/>
    <w:rsid w:val="002A0C51"/>
    <w:rsid w:val="002A475A"/>
    <w:rsid w:val="002B4589"/>
    <w:rsid w:val="002B497C"/>
    <w:rsid w:val="002F47AD"/>
    <w:rsid w:val="003011A2"/>
    <w:rsid w:val="00302088"/>
    <w:rsid w:val="00311DC9"/>
    <w:rsid w:val="003204D5"/>
    <w:rsid w:val="00320FF3"/>
    <w:rsid w:val="003408F5"/>
    <w:rsid w:val="003624AC"/>
    <w:rsid w:val="003756E8"/>
    <w:rsid w:val="003A0950"/>
    <w:rsid w:val="003A31B1"/>
    <w:rsid w:val="003A7F2E"/>
    <w:rsid w:val="003B399F"/>
    <w:rsid w:val="003B49AA"/>
    <w:rsid w:val="003B63A1"/>
    <w:rsid w:val="003D1A04"/>
    <w:rsid w:val="003D4C4C"/>
    <w:rsid w:val="003D5DD4"/>
    <w:rsid w:val="00402BC4"/>
    <w:rsid w:val="00446BDF"/>
    <w:rsid w:val="004B48E6"/>
    <w:rsid w:val="004B4CBA"/>
    <w:rsid w:val="004C3E83"/>
    <w:rsid w:val="004D0FB2"/>
    <w:rsid w:val="004F08D3"/>
    <w:rsid w:val="005158B0"/>
    <w:rsid w:val="00517A20"/>
    <w:rsid w:val="00531152"/>
    <w:rsid w:val="005324DA"/>
    <w:rsid w:val="00535E8A"/>
    <w:rsid w:val="00540072"/>
    <w:rsid w:val="005415CB"/>
    <w:rsid w:val="00542693"/>
    <w:rsid w:val="005532D6"/>
    <w:rsid w:val="00564494"/>
    <w:rsid w:val="00564CA7"/>
    <w:rsid w:val="00572AE7"/>
    <w:rsid w:val="0058457A"/>
    <w:rsid w:val="005C3E97"/>
    <w:rsid w:val="005D5F52"/>
    <w:rsid w:val="005E1DB7"/>
    <w:rsid w:val="00614B8F"/>
    <w:rsid w:val="0062658F"/>
    <w:rsid w:val="00633025"/>
    <w:rsid w:val="0063351D"/>
    <w:rsid w:val="006431A2"/>
    <w:rsid w:val="00687A25"/>
    <w:rsid w:val="006943D9"/>
    <w:rsid w:val="006B21DC"/>
    <w:rsid w:val="006D0276"/>
    <w:rsid w:val="006E4431"/>
    <w:rsid w:val="006E54D6"/>
    <w:rsid w:val="006F4747"/>
    <w:rsid w:val="00701D29"/>
    <w:rsid w:val="0072656C"/>
    <w:rsid w:val="00727A7E"/>
    <w:rsid w:val="00746F23"/>
    <w:rsid w:val="0078765C"/>
    <w:rsid w:val="00790F18"/>
    <w:rsid w:val="007925C9"/>
    <w:rsid w:val="007A4D91"/>
    <w:rsid w:val="007A5718"/>
    <w:rsid w:val="007C4958"/>
    <w:rsid w:val="007D244E"/>
    <w:rsid w:val="008002C6"/>
    <w:rsid w:val="00800578"/>
    <w:rsid w:val="008121B8"/>
    <w:rsid w:val="00820524"/>
    <w:rsid w:val="008369FD"/>
    <w:rsid w:val="00841021"/>
    <w:rsid w:val="00857E57"/>
    <w:rsid w:val="0086021A"/>
    <w:rsid w:val="00863CD3"/>
    <w:rsid w:val="00865BB1"/>
    <w:rsid w:val="00866DE9"/>
    <w:rsid w:val="008B0F73"/>
    <w:rsid w:val="008B3A74"/>
    <w:rsid w:val="008B75D4"/>
    <w:rsid w:val="008C2A87"/>
    <w:rsid w:val="008F0B94"/>
    <w:rsid w:val="0092469A"/>
    <w:rsid w:val="009317FA"/>
    <w:rsid w:val="009322A1"/>
    <w:rsid w:val="00941663"/>
    <w:rsid w:val="009428F9"/>
    <w:rsid w:val="00956D15"/>
    <w:rsid w:val="0099700D"/>
    <w:rsid w:val="009A4C64"/>
    <w:rsid w:val="009D2F30"/>
    <w:rsid w:val="009F0633"/>
    <w:rsid w:val="00A06ADE"/>
    <w:rsid w:val="00A13588"/>
    <w:rsid w:val="00A166BA"/>
    <w:rsid w:val="00A17368"/>
    <w:rsid w:val="00A35880"/>
    <w:rsid w:val="00A64830"/>
    <w:rsid w:val="00A81F98"/>
    <w:rsid w:val="00A874A3"/>
    <w:rsid w:val="00A937BF"/>
    <w:rsid w:val="00AB76B8"/>
    <w:rsid w:val="00AC412E"/>
    <w:rsid w:val="00AD2AE8"/>
    <w:rsid w:val="00AD78E0"/>
    <w:rsid w:val="00AF7662"/>
    <w:rsid w:val="00B15BC9"/>
    <w:rsid w:val="00B17FCD"/>
    <w:rsid w:val="00B25646"/>
    <w:rsid w:val="00B40955"/>
    <w:rsid w:val="00B66CE2"/>
    <w:rsid w:val="00B8293A"/>
    <w:rsid w:val="00BA1E1C"/>
    <w:rsid w:val="00BC08B4"/>
    <w:rsid w:val="00BD16B3"/>
    <w:rsid w:val="00C049B5"/>
    <w:rsid w:val="00C064B1"/>
    <w:rsid w:val="00C14BE6"/>
    <w:rsid w:val="00C40D30"/>
    <w:rsid w:val="00C4444E"/>
    <w:rsid w:val="00C445C8"/>
    <w:rsid w:val="00C56FE3"/>
    <w:rsid w:val="00C73229"/>
    <w:rsid w:val="00C823CB"/>
    <w:rsid w:val="00C83D78"/>
    <w:rsid w:val="00CB1E5B"/>
    <w:rsid w:val="00CB772C"/>
    <w:rsid w:val="00CC543A"/>
    <w:rsid w:val="00CF0CDF"/>
    <w:rsid w:val="00D154C6"/>
    <w:rsid w:val="00D232D0"/>
    <w:rsid w:val="00D40E4D"/>
    <w:rsid w:val="00D45CA3"/>
    <w:rsid w:val="00D71312"/>
    <w:rsid w:val="00D7396F"/>
    <w:rsid w:val="00D74DF1"/>
    <w:rsid w:val="00DE14D2"/>
    <w:rsid w:val="00E253C3"/>
    <w:rsid w:val="00E26E03"/>
    <w:rsid w:val="00E33B8F"/>
    <w:rsid w:val="00E34EFB"/>
    <w:rsid w:val="00E50FB0"/>
    <w:rsid w:val="00E549F8"/>
    <w:rsid w:val="00E81B0D"/>
    <w:rsid w:val="00E83774"/>
    <w:rsid w:val="00E874EF"/>
    <w:rsid w:val="00E92FD4"/>
    <w:rsid w:val="00E9468E"/>
    <w:rsid w:val="00EA1608"/>
    <w:rsid w:val="00EC16DE"/>
    <w:rsid w:val="00F13624"/>
    <w:rsid w:val="00F37D6C"/>
    <w:rsid w:val="00F90F7A"/>
    <w:rsid w:val="00F94610"/>
    <w:rsid w:val="00FB086D"/>
    <w:rsid w:val="00FB1B13"/>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dcterms:created xsi:type="dcterms:W3CDTF">2021-03-02T09:58:00Z</dcterms:created>
  <dcterms:modified xsi:type="dcterms:W3CDTF">2021-03-02T20:30:00Z</dcterms:modified>
</cp:coreProperties>
</file>