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F79" w14:textId="77777777" w:rsidR="00F022E2" w:rsidRDefault="00F022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</w:p>
    <w:p w14:paraId="535B5375" w14:textId="2F53DCC1" w:rsidR="00F022E2" w:rsidRPr="00215B4C" w:rsidRDefault="00F022E2" w:rsidP="00F022E2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C32335">
        <w:rPr>
          <w:rFonts w:ascii="Comic Sans MS" w:hAnsi="Comic Sans MS" w:cs="Arial"/>
          <w:sz w:val="24"/>
          <w:szCs w:val="24"/>
          <w:u w:val="single"/>
          <w:lang w:bidi="he-IL"/>
        </w:rPr>
        <w:t>Yom Kippur</w:t>
      </w:r>
    </w:p>
    <w:p w14:paraId="719D9960" w14:textId="77777777" w:rsidR="00F022E2" w:rsidRDefault="00F022E2" w:rsidP="00F022E2">
      <w:pPr>
        <w:rPr>
          <w:rFonts w:ascii="Comic Sans MS" w:hAnsi="Comic Sans MS"/>
          <w:b/>
          <w:sz w:val="24"/>
          <w:szCs w:val="24"/>
        </w:rPr>
      </w:pPr>
    </w:p>
    <w:p w14:paraId="0000001A" w14:textId="77777777" w:rsidR="001A35B5" w:rsidRDefault="001A35B5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2" w14:textId="500F28B4" w:rsidR="001A35B5" w:rsidRDefault="001A35B5">
      <w:pPr>
        <w:rPr>
          <w:rFonts w:ascii="Comic Sans MS" w:eastAsia="Comic Sans MS" w:hAnsi="Comic Sans MS" w:cs="Comic Sans MS"/>
          <w:sz w:val="24"/>
          <w:szCs w:val="24"/>
        </w:rPr>
      </w:pPr>
    </w:p>
    <w:p w14:paraId="006CD53E" w14:textId="77777777" w:rsid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</w:p>
    <w:p w14:paraId="6A3D5183" w14:textId="620CA63C" w:rsidR="00F022E2" w:rsidRDefault="00C32335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Twist and Turn</w:t>
      </w:r>
    </w:p>
    <w:p w14:paraId="4D6CEBF3" w14:textId="2DE5F157" w:rsid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709A4249" w14:textId="56DE2919" w:rsidR="00D75B77" w:rsidRDefault="0010010D" w:rsidP="00100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Elazar ben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Durdaya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is one of the most famous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ba’alei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teshuva in history. Having strayed from the path of Jewish life, he epitomised lustful abandonment</w:t>
      </w:r>
      <w:r w:rsidR="00270879"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z w:val="24"/>
          <w:szCs w:val="24"/>
        </w:rPr>
        <w:t xml:space="preserve"> travell</w:t>
      </w:r>
      <w:r w:rsidR="00270879">
        <w:rPr>
          <w:rFonts w:ascii="Comic Sans MS" w:eastAsia="Comic Sans MS" w:hAnsi="Comic Sans MS" w:cs="Comic Sans MS"/>
          <w:sz w:val="24"/>
          <w:szCs w:val="24"/>
        </w:rPr>
        <w:t>ing</w:t>
      </w:r>
      <w:r>
        <w:rPr>
          <w:rFonts w:ascii="Comic Sans MS" w:eastAsia="Comic Sans MS" w:hAnsi="Comic Sans MS" w:cs="Comic Sans MS"/>
          <w:sz w:val="24"/>
          <w:szCs w:val="24"/>
        </w:rPr>
        <w:t xml:space="preserve"> the world</w:t>
      </w:r>
      <w:r w:rsidR="00D75B77">
        <w:rPr>
          <w:rFonts w:ascii="Comic Sans MS" w:eastAsia="Comic Sans MS" w:hAnsi="Comic Sans MS" w:cs="Comic Sans MS"/>
          <w:sz w:val="24"/>
          <w:szCs w:val="24"/>
        </w:rPr>
        <w:t xml:space="preserve"> and spending vast sums</w:t>
      </w:r>
      <w:r>
        <w:rPr>
          <w:rFonts w:ascii="Comic Sans MS" w:eastAsia="Comic Sans MS" w:hAnsi="Comic Sans MS" w:cs="Comic Sans MS"/>
          <w:sz w:val="24"/>
          <w:szCs w:val="24"/>
        </w:rPr>
        <w:t xml:space="preserve"> in attempt to satisfy his desires. </w:t>
      </w:r>
    </w:p>
    <w:p w14:paraId="0789AD08" w14:textId="77777777" w:rsidR="00D75B77" w:rsidRDefault="00D75B77" w:rsidP="00100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2C4AEA66" w14:textId="53D0FF06" w:rsidR="00025D20" w:rsidRDefault="0010010D" w:rsidP="00100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Gem</w:t>
      </w:r>
      <w:r w:rsidR="00025D20"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 w:rsidR="00025D20"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 (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Avoda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Zara 17a)</w:t>
      </w:r>
      <w:r w:rsidR="00D75B77">
        <w:rPr>
          <w:rFonts w:ascii="Comic Sans MS" w:eastAsia="Comic Sans MS" w:hAnsi="Comic Sans MS" w:cs="Comic Sans MS"/>
          <w:sz w:val="24"/>
          <w:szCs w:val="24"/>
        </w:rPr>
        <w:t xml:space="preserve"> tells that he was inspired to change his ways in the most unlikely of circumstances. Embarrassed by his life choices and </w:t>
      </w:r>
      <w:r w:rsidR="00025D20">
        <w:rPr>
          <w:rFonts w:ascii="Comic Sans MS" w:eastAsia="Comic Sans MS" w:hAnsi="Comic Sans MS" w:cs="Comic Sans MS"/>
          <w:sz w:val="24"/>
          <w:szCs w:val="24"/>
        </w:rPr>
        <w:t xml:space="preserve">burning with new motivation to change, Elazar ben </w:t>
      </w:r>
      <w:proofErr w:type="spellStart"/>
      <w:r w:rsidR="00025D20">
        <w:rPr>
          <w:rFonts w:ascii="Comic Sans MS" w:eastAsia="Comic Sans MS" w:hAnsi="Comic Sans MS" w:cs="Comic Sans MS"/>
          <w:sz w:val="24"/>
          <w:szCs w:val="24"/>
        </w:rPr>
        <w:t>Durdaya</w:t>
      </w:r>
      <w:proofErr w:type="spellEnd"/>
      <w:r w:rsidR="00025D20">
        <w:rPr>
          <w:rFonts w:ascii="Comic Sans MS" w:eastAsia="Comic Sans MS" w:hAnsi="Comic Sans MS" w:cs="Comic Sans MS"/>
          <w:sz w:val="24"/>
          <w:szCs w:val="24"/>
        </w:rPr>
        <w:t xml:space="preserve"> does </w:t>
      </w:r>
      <w:proofErr w:type="spellStart"/>
      <w:r w:rsidR="00025D20">
        <w:rPr>
          <w:rFonts w:ascii="Comic Sans MS" w:eastAsia="Comic Sans MS" w:hAnsi="Comic Sans MS" w:cs="Comic Sans MS"/>
          <w:sz w:val="24"/>
          <w:szCs w:val="24"/>
        </w:rPr>
        <w:t>teshvua</w:t>
      </w:r>
      <w:proofErr w:type="spellEnd"/>
      <w:r w:rsidR="00025D20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49E27214" w14:textId="77777777" w:rsidR="00025D20" w:rsidRDefault="00025D20" w:rsidP="00100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65337CCB" w14:textId="77777777" w:rsidR="00025D20" w:rsidRDefault="00025D20" w:rsidP="00100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Initially, he seeks help from the world around him. He beseeches the mountains and hills, heaven and earth, the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sun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and the moon to ask Hashem to have mercy on him. His pleas were denied. Finally, he realises </w:t>
      </w:r>
      <w:r>
        <w:rPr>
          <w:rFonts w:ascii="Comic Sans MS" w:eastAsia="Comic Sans MS" w:hAnsi="Comic Sans MS" w:cstheme="minorBidi" w:hint="cs"/>
          <w:sz w:val="24"/>
          <w:szCs w:val="24"/>
          <w:rtl/>
        </w:rPr>
        <w:t>אין הדבר תלוי אלא בי</w:t>
      </w:r>
      <w:r>
        <w:rPr>
          <w:rFonts w:ascii="Comic Sans MS" w:eastAsia="Comic Sans MS" w:hAnsi="Comic Sans MS" w:cs="Comic Sans MS"/>
          <w:sz w:val="24"/>
          <w:szCs w:val="24"/>
        </w:rPr>
        <w:t xml:space="preserve"> - it all depends on me, the responsibility is totally mine and he must approach his Creator directly.  </w:t>
      </w:r>
    </w:p>
    <w:p w14:paraId="67757B16" w14:textId="77777777" w:rsidR="00025D20" w:rsidRDefault="00025D20" w:rsidP="00100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14077BDD" w14:textId="26E947FE" w:rsidR="00025D20" w:rsidRDefault="00025D20" w:rsidP="00100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Ridden with shame and wearing the most complete of attires – a broken heart – he place</w:t>
      </w:r>
      <w:r w:rsidR="00D43367"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 his head between his knees in a posture of intense teshuvah and crie</w:t>
      </w:r>
      <w:r w:rsidR="00D43367"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 himself to death. Immediately, a bas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kol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a Heavenly voice, proclaims: “Rebbe Eliezer ben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Durdaya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is worthy of eternal life!”</w:t>
      </w:r>
    </w:p>
    <w:p w14:paraId="3DA123E5" w14:textId="77777777" w:rsidR="00025D20" w:rsidRDefault="00025D20" w:rsidP="00100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3598DB13" w14:textId="5A552D9C" w:rsidR="0011522E" w:rsidRDefault="00025D20" w:rsidP="001152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Gemoro continues that when this incident was reported to Rabbi Yehudah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Hana</w:t>
      </w:r>
      <w:r w:rsidR="0011522E"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si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 he was deeply moved and</w:t>
      </w:r>
      <w:r w:rsidR="0011522E">
        <w:rPr>
          <w:rFonts w:ascii="Comic Sans MS" w:eastAsia="Comic Sans MS" w:hAnsi="Comic Sans MS" w:cs="Comic Sans MS"/>
          <w:sz w:val="24"/>
          <w:szCs w:val="24"/>
        </w:rPr>
        <w:t xml:space="preserve"> tear</w:t>
      </w:r>
      <w:r w:rsidR="00270879">
        <w:rPr>
          <w:rFonts w:ascii="Comic Sans MS" w:eastAsia="Comic Sans MS" w:hAnsi="Comic Sans MS" w:cs="Comic Sans MS"/>
          <w:sz w:val="24"/>
          <w:szCs w:val="24"/>
        </w:rPr>
        <w:t>fully</w:t>
      </w:r>
      <w:r>
        <w:rPr>
          <w:rFonts w:ascii="Comic Sans MS" w:eastAsia="Comic Sans MS" w:hAnsi="Comic Sans MS" w:cs="Comic Sans MS"/>
          <w:sz w:val="24"/>
          <w:szCs w:val="24"/>
        </w:rPr>
        <w:t xml:space="preserve"> declared: “</w:t>
      </w:r>
      <w:r w:rsidR="0011522E" w:rsidRPr="0011522E">
        <w:rPr>
          <w:rFonts w:ascii="Comic Sans MS" w:eastAsia="Comic Sans MS" w:hAnsi="Comic Sans MS" w:cs="Arial"/>
          <w:sz w:val="24"/>
          <w:szCs w:val="24"/>
          <w:rtl/>
        </w:rPr>
        <w:t>יש קונה עולמו בכמה שנים</w:t>
      </w:r>
      <w:r w:rsidR="0011522E">
        <w:rPr>
          <w:rFonts w:ascii="Comic Sans MS" w:eastAsia="Comic Sans MS" w:hAnsi="Comic Sans MS" w:cs="Comic Sans MS"/>
          <w:sz w:val="24"/>
          <w:szCs w:val="24"/>
        </w:rPr>
        <w:t xml:space="preserve"> – t</w:t>
      </w:r>
      <w:r>
        <w:rPr>
          <w:rFonts w:ascii="Comic Sans MS" w:eastAsia="Comic Sans MS" w:hAnsi="Comic Sans MS" w:cs="Comic Sans MS"/>
          <w:sz w:val="24"/>
          <w:szCs w:val="24"/>
        </w:rPr>
        <w:t>here</w:t>
      </w:r>
      <w:r w:rsidR="0011522E">
        <w:rPr>
          <w:rFonts w:ascii="Comic Sans MS" w:eastAsia="Comic Sans MS" w:hAnsi="Comic Sans MS" w:cs="Comic Sans MS"/>
          <w:sz w:val="24"/>
          <w:szCs w:val="24"/>
        </w:rPr>
        <w:t xml:space="preserve"> are those who acquire their world (to come) with many years of </w:t>
      </w:r>
      <w:proofErr w:type="gramStart"/>
      <w:r w:rsidR="0011522E">
        <w:rPr>
          <w:rFonts w:ascii="Comic Sans MS" w:eastAsia="Comic Sans MS" w:hAnsi="Comic Sans MS" w:cs="Comic Sans MS"/>
          <w:sz w:val="24"/>
          <w:szCs w:val="24"/>
        </w:rPr>
        <w:t>work,</w:t>
      </w:r>
      <w:r w:rsidR="0011522E" w:rsidRPr="0011522E">
        <w:rPr>
          <w:rFonts w:ascii="Comic Sans MS" w:eastAsia="Comic Sans MS" w:hAnsi="Comic Sans MS" w:cs="Arial"/>
          <w:sz w:val="24"/>
          <w:szCs w:val="24"/>
          <w:rtl/>
        </w:rPr>
        <w:t>ויש</w:t>
      </w:r>
      <w:proofErr w:type="gramEnd"/>
      <w:r w:rsidR="0011522E" w:rsidRPr="0011522E">
        <w:rPr>
          <w:rFonts w:ascii="Comic Sans MS" w:eastAsia="Comic Sans MS" w:hAnsi="Comic Sans MS" w:cs="Arial"/>
          <w:sz w:val="24"/>
          <w:szCs w:val="24"/>
          <w:rtl/>
        </w:rPr>
        <w:t xml:space="preserve"> קונה עולמו בשעה אחת</w:t>
      </w:r>
      <w:r w:rsidR="0011522E">
        <w:rPr>
          <w:rFonts w:ascii="Comic Sans MS" w:eastAsia="Comic Sans MS" w:hAnsi="Comic Sans MS" w:cstheme="minorBidi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and the</w:t>
      </w:r>
      <w:r w:rsidR="0011522E">
        <w:rPr>
          <w:rFonts w:ascii="Comic Sans MS" w:eastAsia="Comic Sans MS" w:hAnsi="Comic Sans MS" w:cs="Comic Sans MS"/>
          <w:sz w:val="24"/>
          <w:szCs w:val="24"/>
        </w:rPr>
        <w:t>re are those who acquire their world in in one brief moment.”</w:t>
      </w:r>
    </w:p>
    <w:p w14:paraId="13DA174A" w14:textId="77777777" w:rsidR="0011522E" w:rsidRPr="00B7130E" w:rsidRDefault="0011522E" w:rsidP="001152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74666C77" w14:textId="77777777" w:rsidR="004644DA" w:rsidRDefault="00B7130E" w:rsidP="00B71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 w:rsidRPr="00B7130E">
        <w:rPr>
          <w:rFonts w:ascii="Comic Sans MS" w:eastAsia="Comic Sans MS" w:hAnsi="Comic Sans MS" w:cstheme="minorBidi"/>
          <w:sz w:val="24"/>
          <w:szCs w:val="24"/>
        </w:rPr>
        <w:t>As the Rambam writes (</w:t>
      </w:r>
      <w:proofErr w:type="spellStart"/>
      <w:r w:rsidRPr="00B7130E">
        <w:rPr>
          <w:rFonts w:ascii="Comic Sans MS" w:eastAsia="Comic Sans MS" w:hAnsi="Comic Sans MS" w:cstheme="minorBidi"/>
          <w:sz w:val="24"/>
          <w:szCs w:val="24"/>
        </w:rPr>
        <w:t>Hilchos</w:t>
      </w:r>
      <w:proofErr w:type="spellEnd"/>
      <w:r w:rsidRPr="00B7130E">
        <w:rPr>
          <w:rFonts w:ascii="Comic Sans MS" w:eastAsia="Comic Sans MS" w:hAnsi="Comic Sans MS" w:cstheme="minorBidi"/>
          <w:sz w:val="24"/>
          <w:szCs w:val="24"/>
        </w:rPr>
        <w:t xml:space="preserve"> Teshuva 1,3)</w:t>
      </w:r>
      <w:r>
        <w:rPr>
          <w:rFonts w:ascii="Comic Sans MS" w:eastAsia="Comic Sans MS" w:hAnsi="Comic Sans MS" w:cstheme="minorBidi"/>
          <w:sz w:val="24"/>
          <w:szCs w:val="24"/>
        </w:rPr>
        <w:t xml:space="preserve">: </w:t>
      </w:r>
      <w:r w:rsidRPr="0011522E">
        <w:rPr>
          <w:rFonts w:asciiTheme="minorBidi" w:eastAsia="Comic Sans MS" w:hAnsiTheme="minorBidi" w:cstheme="minorBidi"/>
          <w:sz w:val="24"/>
          <w:szCs w:val="24"/>
          <w:rtl/>
        </w:rPr>
        <w:t>אפילו רשע כל ימיו ועשה תשובה באחרונה אין מזכירין לו שום דבר מרשעו</w:t>
      </w:r>
      <w:r>
        <w:rPr>
          <w:rFonts w:ascii="Comic Sans MS" w:eastAsia="Comic Sans MS" w:hAnsi="Comic Sans MS" w:cstheme="minorBidi"/>
          <w:sz w:val="24"/>
          <w:szCs w:val="24"/>
        </w:rPr>
        <w:t xml:space="preserve"> - even if is wicked all his days, if he did teshuva at the end, nothing of his wickedness is </w:t>
      </w:r>
      <w:r w:rsidR="004644DA">
        <w:rPr>
          <w:rFonts w:ascii="Comic Sans MS" w:eastAsia="Comic Sans MS" w:hAnsi="Comic Sans MS" w:cstheme="minorBidi"/>
          <w:sz w:val="24"/>
          <w:szCs w:val="24"/>
        </w:rPr>
        <w:t xml:space="preserve">mentioned. </w:t>
      </w:r>
    </w:p>
    <w:p w14:paraId="1AAED3C5" w14:textId="77777777" w:rsidR="004644DA" w:rsidRDefault="004644DA" w:rsidP="00B71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21972BDD" w14:textId="16568F64" w:rsidR="0011522E" w:rsidRDefault="004644DA" w:rsidP="00B71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 xml:space="preserve">The Oros </w:t>
      </w:r>
      <w:proofErr w:type="spellStart"/>
      <w:r>
        <w:rPr>
          <w:rFonts w:ascii="Comic Sans MS" w:eastAsia="Comic Sans MS" w:hAnsi="Comic Sans MS" w:cstheme="minorBidi"/>
          <w:sz w:val="24"/>
          <w:szCs w:val="24"/>
        </w:rPr>
        <w:t>HaTeshuva</w:t>
      </w:r>
      <w:proofErr w:type="spellEnd"/>
      <w:r>
        <w:rPr>
          <w:rFonts w:ascii="Comic Sans MS" w:eastAsia="Comic Sans MS" w:hAnsi="Comic Sans MS" w:cstheme="minorBidi"/>
          <w:sz w:val="24"/>
          <w:szCs w:val="24"/>
        </w:rPr>
        <w:t xml:space="preserve"> (</w:t>
      </w:r>
      <w:proofErr w:type="spellStart"/>
      <w:r>
        <w:rPr>
          <w:rFonts w:ascii="Comic Sans MS" w:eastAsia="Comic Sans MS" w:hAnsi="Comic Sans MS" w:cstheme="minorBidi"/>
          <w:sz w:val="24"/>
          <w:szCs w:val="24"/>
        </w:rPr>
        <w:t>perek</w:t>
      </w:r>
      <w:proofErr w:type="spellEnd"/>
      <w:r>
        <w:rPr>
          <w:rFonts w:ascii="Comic Sans MS" w:eastAsia="Comic Sans MS" w:hAnsi="Comic Sans MS" w:cstheme="minorBidi"/>
          <w:sz w:val="24"/>
          <w:szCs w:val="24"/>
        </w:rPr>
        <w:t xml:space="preserve"> 16) writes:</w:t>
      </w:r>
      <w:r w:rsidR="00B7130E">
        <w:rPr>
          <w:rFonts w:ascii="Comic Sans MS" w:eastAsia="Comic Sans MS" w:hAnsi="Comic Sans MS" w:cstheme="minorBidi"/>
          <w:sz w:val="24"/>
          <w:szCs w:val="24"/>
        </w:rPr>
        <w:t xml:space="preserve"> </w:t>
      </w:r>
    </w:p>
    <w:p w14:paraId="31F7336F" w14:textId="77777777" w:rsidR="004644DA" w:rsidRPr="00B7130E" w:rsidRDefault="004644DA" w:rsidP="00B71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eastAsia="Comic Sans MS" w:hAnsiTheme="minorBidi" w:cstheme="minorBidi"/>
          <w:sz w:val="24"/>
          <w:szCs w:val="24"/>
        </w:rPr>
      </w:pPr>
    </w:p>
    <w:p w14:paraId="66248410" w14:textId="6133CD0A" w:rsidR="0011522E" w:rsidRPr="0011522E" w:rsidRDefault="0011522E" w:rsidP="001152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eastAsia="Comic Sans MS" w:hAnsiTheme="minorBidi" w:cstheme="minorBidi"/>
          <w:sz w:val="24"/>
          <w:szCs w:val="24"/>
        </w:rPr>
      </w:pPr>
      <w:r w:rsidRPr="0011522E">
        <w:rPr>
          <w:rFonts w:asciiTheme="minorBidi" w:eastAsia="Comic Sans MS" w:hAnsiTheme="minorBidi" w:cstheme="minorBidi"/>
          <w:sz w:val="24"/>
          <w:szCs w:val="24"/>
          <w:rtl/>
        </w:rPr>
        <w:t>יסודה של התשובה במקורה נאמר עליו: "כגבה שמים על הארץ גבר חסדו על יראיו, כרחק מזרח ממערב הרחיק ממנו את פשעינו</w:t>
      </w:r>
      <w:r w:rsidRPr="0011522E">
        <w:rPr>
          <w:rFonts w:asciiTheme="minorBidi" w:eastAsia="Comic Sans MS" w:hAnsiTheme="minorBidi" w:cstheme="minorBidi"/>
          <w:sz w:val="24"/>
          <w:szCs w:val="24"/>
        </w:rPr>
        <w:t>".</w:t>
      </w:r>
      <w:r w:rsidR="00025D20" w:rsidRPr="0011522E">
        <w:rPr>
          <w:rFonts w:asciiTheme="minorBidi" w:eastAsia="Comic Sans MS" w:hAnsiTheme="minorBidi" w:cstheme="minorBidi"/>
          <w:sz w:val="24"/>
          <w:szCs w:val="24"/>
        </w:rPr>
        <w:t xml:space="preserve"> </w:t>
      </w:r>
    </w:p>
    <w:p w14:paraId="2A4C4F2A" w14:textId="77777777" w:rsidR="004644DA" w:rsidRDefault="004644DA" w:rsidP="001152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>The foundation of teshuvah is rooted in the possuk (Tehillim 103,12) “As distant as east is from west, He has distanced our transgressions from us.”</w:t>
      </w:r>
    </w:p>
    <w:p w14:paraId="42A3CC94" w14:textId="77777777" w:rsidR="004644DA" w:rsidRDefault="004644DA" w:rsidP="001152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6A432609" w14:textId="7AB0C19F" w:rsidR="004644DA" w:rsidRDefault="004644DA" w:rsidP="001152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lastRenderedPageBreak/>
        <w:t>Rabbi Judah Mischel in</w:t>
      </w:r>
      <w:r w:rsidR="00270879">
        <w:rPr>
          <w:rFonts w:ascii="Comic Sans MS" w:eastAsia="Comic Sans MS" w:hAnsi="Comic Sans MS" w:cstheme="minorBidi"/>
          <w:sz w:val="24"/>
          <w:szCs w:val="24"/>
        </w:rPr>
        <w:t xml:space="preserve"> his </w:t>
      </w:r>
      <w:proofErr w:type="spellStart"/>
      <w:r w:rsidR="00270879">
        <w:rPr>
          <w:rFonts w:ascii="Comic Sans MS" w:eastAsia="Comic Sans MS" w:hAnsi="Comic Sans MS" w:cstheme="minorBidi"/>
          <w:sz w:val="24"/>
          <w:szCs w:val="24"/>
        </w:rPr>
        <w:t>sefer</w:t>
      </w:r>
      <w:proofErr w:type="spellEnd"/>
      <w:r>
        <w:rPr>
          <w:rFonts w:ascii="Comic Sans MS" w:eastAsia="Comic Sans MS" w:hAnsi="Comic Sans MS" w:cstheme="minorBidi"/>
          <w:sz w:val="24"/>
          <w:szCs w:val="24"/>
        </w:rPr>
        <w:t xml:space="preserve"> </w:t>
      </w:r>
      <w:r w:rsidR="00270879">
        <w:rPr>
          <w:rFonts w:ascii="Comic Sans MS" w:eastAsia="Comic Sans MS" w:hAnsi="Comic Sans MS" w:cstheme="minorBidi"/>
          <w:sz w:val="24"/>
          <w:szCs w:val="24"/>
        </w:rPr>
        <w:t>“</w:t>
      </w:r>
      <w:proofErr w:type="spellStart"/>
      <w:r>
        <w:rPr>
          <w:rFonts w:ascii="Comic Sans MS" w:eastAsia="Comic Sans MS" w:hAnsi="Comic Sans MS" w:cstheme="minorBidi"/>
          <w:sz w:val="24"/>
          <w:szCs w:val="24"/>
        </w:rPr>
        <w:t>Baderech</w:t>
      </w:r>
      <w:proofErr w:type="spellEnd"/>
      <w:r w:rsidR="00270879">
        <w:rPr>
          <w:rFonts w:ascii="Comic Sans MS" w:eastAsia="Comic Sans MS" w:hAnsi="Comic Sans MS" w:cstheme="minorBidi"/>
          <w:sz w:val="24"/>
          <w:szCs w:val="24"/>
        </w:rPr>
        <w:t>”</w:t>
      </w:r>
      <w:r>
        <w:rPr>
          <w:rFonts w:ascii="Comic Sans MS" w:eastAsia="Comic Sans MS" w:hAnsi="Comic Sans MS" w:cstheme="minorBidi"/>
          <w:sz w:val="24"/>
          <w:szCs w:val="24"/>
        </w:rPr>
        <w:t xml:space="preserve"> (p21-23) quotes the above and notes that seemingly, </w:t>
      </w:r>
      <w:proofErr w:type="gramStart"/>
      <w:r>
        <w:rPr>
          <w:rFonts w:ascii="Comic Sans MS" w:eastAsia="Comic Sans MS" w:hAnsi="Comic Sans MS" w:cstheme="minorBidi"/>
          <w:sz w:val="24"/>
          <w:szCs w:val="24"/>
        </w:rPr>
        <w:t>east</w:t>
      </w:r>
      <w:proofErr w:type="gramEnd"/>
      <w:r>
        <w:rPr>
          <w:rFonts w:ascii="Comic Sans MS" w:eastAsia="Comic Sans MS" w:hAnsi="Comic Sans MS" w:cstheme="minorBidi"/>
          <w:sz w:val="24"/>
          <w:szCs w:val="24"/>
        </w:rPr>
        <w:t xml:space="preserve"> and west could not be further from each other. But in fact, the question of distance between east and west in unquantifiable and therefore irrelevant.</w:t>
      </w:r>
    </w:p>
    <w:p w14:paraId="6A3B76AE" w14:textId="77777777" w:rsidR="004644DA" w:rsidRDefault="004644DA" w:rsidP="001152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6C7AB6C7" w14:textId="010EC550" w:rsidR="004644DA" w:rsidRPr="004644DA" w:rsidRDefault="004644DA" w:rsidP="004644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eastAsia="Comic Sans MS" w:hAnsiTheme="minorBidi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 xml:space="preserve">If so, what does Dovid Hamelech mean when he said: </w:t>
      </w:r>
      <w:r w:rsidRPr="0011522E">
        <w:rPr>
          <w:rFonts w:asciiTheme="minorBidi" w:eastAsia="Comic Sans MS" w:hAnsiTheme="minorBidi" w:cstheme="minorBidi"/>
          <w:sz w:val="24"/>
          <w:szCs w:val="24"/>
          <w:rtl/>
        </w:rPr>
        <w:t>כרחק מזרח ממערב הרחיק ממנו את פשעינו</w:t>
      </w:r>
      <w:r w:rsidRPr="0011522E">
        <w:rPr>
          <w:rFonts w:asciiTheme="minorBidi" w:eastAsia="Comic Sans MS" w:hAnsiTheme="minorBidi" w:cstheme="minorBidi"/>
          <w:sz w:val="24"/>
          <w:szCs w:val="24"/>
        </w:rPr>
        <w:t xml:space="preserve"> </w:t>
      </w:r>
      <w:r>
        <w:rPr>
          <w:rFonts w:asciiTheme="minorBidi" w:eastAsia="Comic Sans MS" w:hAnsiTheme="minorBidi" w:cstheme="minorBidi"/>
          <w:sz w:val="24"/>
          <w:szCs w:val="24"/>
        </w:rPr>
        <w:t xml:space="preserve">- </w:t>
      </w:r>
      <w:r>
        <w:rPr>
          <w:rFonts w:ascii="Comic Sans MS" w:eastAsia="Comic Sans MS" w:hAnsi="Comic Sans MS" w:cstheme="minorBidi"/>
          <w:sz w:val="24"/>
          <w:szCs w:val="24"/>
        </w:rPr>
        <w:t>as distant as east is from west, He has distanced our transgressions from us?</w:t>
      </w:r>
    </w:p>
    <w:p w14:paraId="3AC2D1B3" w14:textId="77777777" w:rsidR="004644DA" w:rsidRDefault="004644DA" w:rsidP="004644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240D1C64" w14:textId="411F02CC" w:rsidR="004644DA" w:rsidRDefault="004644DA" w:rsidP="001152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>Rabbi Mischel</w:t>
      </w:r>
      <w:r w:rsidR="00E42428">
        <w:rPr>
          <w:rFonts w:ascii="Comic Sans MS" w:eastAsia="Comic Sans MS" w:hAnsi="Comic Sans MS" w:cstheme="minorBidi"/>
          <w:sz w:val="24"/>
          <w:szCs w:val="24"/>
        </w:rPr>
        <w:t xml:space="preserve"> explains that</w:t>
      </w:r>
      <w:r>
        <w:rPr>
          <w:rFonts w:ascii="Comic Sans MS" w:eastAsia="Comic Sans MS" w:hAnsi="Comic Sans MS" w:cstheme="minorBidi"/>
          <w:sz w:val="24"/>
          <w:szCs w:val="24"/>
        </w:rPr>
        <w:t xml:space="preserve"> when we change the direction of our life with a </w:t>
      </w:r>
      <w:r w:rsidR="00270879">
        <w:rPr>
          <w:rFonts w:ascii="Comic Sans MS" w:eastAsia="Comic Sans MS" w:hAnsi="Comic Sans MS" w:cstheme="minorBidi"/>
          <w:sz w:val="24"/>
          <w:szCs w:val="24"/>
        </w:rPr>
        <w:t>180-degree</w:t>
      </w:r>
      <w:r>
        <w:rPr>
          <w:rFonts w:ascii="Comic Sans MS" w:eastAsia="Comic Sans MS" w:hAnsi="Comic Sans MS" w:cstheme="minorBidi"/>
          <w:sz w:val="24"/>
          <w:szCs w:val="24"/>
        </w:rPr>
        <w:t xml:space="preserve"> turn, Hashem removes all meaning from our past negativity.</w:t>
      </w:r>
    </w:p>
    <w:p w14:paraId="7378597C" w14:textId="77777777" w:rsidR="004644DA" w:rsidRDefault="004644DA" w:rsidP="001152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08770489" w14:textId="77777777" w:rsidR="00C7378B" w:rsidRDefault="004644DA" w:rsidP="001152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 xml:space="preserve">He brings a beautiful proof in the name of the Maggid of </w:t>
      </w:r>
      <w:proofErr w:type="spellStart"/>
      <w:r>
        <w:rPr>
          <w:rFonts w:ascii="Comic Sans MS" w:eastAsia="Comic Sans MS" w:hAnsi="Comic Sans MS" w:cstheme="minorBidi"/>
          <w:sz w:val="24"/>
          <w:szCs w:val="24"/>
        </w:rPr>
        <w:t>Mezeritch</w:t>
      </w:r>
      <w:proofErr w:type="spellEnd"/>
      <w:r>
        <w:rPr>
          <w:rFonts w:ascii="Comic Sans MS" w:eastAsia="Comic Sans MS" w:hAnsi="Comic Sans MS" w:cstheme="minorBidi"/>
          <w:sz w:val="24"/>
          <w:szCs w:val="24"/>
        </w:rPr>
        <w:t xml:space="preserve">. </w:t>
      </w:r>
    </w:p>
    <w:p w14:paraId="62EC6598" w14:textId="77777777" w:rsidR="00C7378B" w:rsidRDefault="00C7378B" w:rsidP="001152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2836E674" w14:textId="7E791977" w:rsidR="0010010D" w:rsidRPr="00D43367" w:rsidRDefault="004644DA" w:rsidP="00D433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 w:hint="cs"/>
          <w:sz w:val="24"/>
          <w:szCs w:val="24"/>
          <w:rtl/>
        </w:rPr>
        <w:t>שעה</w:t>
      </w:r>
      <w:r>
        <w:rPr>
          <w:rFonts w:ascii="Comic Sans MS" w:eastAsia="Comic Sans MS" w:hAnsi="Comic Sans MS" w:cstheme="minorBidi"/>
          <w:sz w:val="24"/>
          <w:szCs w:val="24"/>
        </w:rPr>
        <w:t xml:space="preserve"> - </w:t>
      </w:r>
      <w:proofErr w:type="spellStart"/>
      <w:r>
        <w:rPr>
          <w:rFonts w:ascii="Comic Sans MS" w:eastAsia="Comic Sans MS" w:hAnsi="Comic Sans MS" w:cstheme="minorBidi"/>
          <w:sz w:val="24"/>
          <w:szCs w:val="24"/>
        </w:rPr>
        <w:t>sha’ah</w:t>
      </w:r>
      <w:proofErr w:type="spellEnd"/>
      <w:r>
        <w:rPr>
          <w:rFonts w:ascii="Comic Sans MS" w:eastAsia="Comic Sans MS" w:hAnsi="Comic Sans MS" w:cstheme="minorBidi"/>
          <w:sz w:val="24"/>
          <w:szCs w:val="24"/>
        </w:rPr>
        <w:t xml:space="preserve"> is a unit of time</w:t>
      </w:r>
      <w:r w:rsidR="00C7378B">
        <w:rPr>
          <w:rFonts w:ascii="Comic Sans MS" w:eastAsia="Comic Sans MS" w:hAnsi="Comic Sans MS" w:cstheme="minorBidi"/>
          <w:sz w:val="24"/>
          <w:szCs w:val="24"/>
        </w:rPr>
        <w:t>, namely an hour</w:t>
      </w:r>
      <w:r>
        <w:rPr>
          <w:rFonts w:ascii="Comic Sans MS" w:eastAsia="Comic Sans MS" w:hAnsi="Comic Sans MS" w:cstheme="minorBidi"/>
          <w:sz w:val="24"/>
          <w:szCs w:val="24"/>
        </w:rPr>
        <w:t xml:space="preserve">. </w:t>
      </w:r>
      <w:r w:rsidR="00C7378B">
        <w:rPr>
          <w:rFonts w:ascii="Comic Sans MS" w:eastAsia="Comic Sans MS" w:hAnsi="Comic Sans MS" w:cstheme="minorBidi"/>
          <w:sz w:val="24"/>
          <w:szCs w:val="24"/>
        </w:rPr>
        <w:t xml:space="preserve">However, the word also means </w:t>
      </w:r>
      <w:r w:rsidR="00270879">
        <w:rPr>
          <w:rFonts w:ascii="Comic Sans MS" w:eastAsia="Comic Sans MS" w:hAnsi="Comic Sans MS" w:cstheme="minorBidi"/>
          <w:sz w:val="24"/>
          <w:szCs w:val="24"/>
        </w:rPr>
        <w:t xml:space="preserve">to “turn”, as in </w:t>
      </w:r>
      <w:r w:rsidR="00270879" w:rsidRPr="00270879">
        <w:rPr>
          <w:rFonts w:ascii="Comic Sans MS" w:eastAsia="Comic Sans MS" w:hAnsi="Comic Sans MS" w:cs="Arial"/>
          <w:sz w:val="24"/>
          <w:szCs w:val="24"/>
          <w:rtl/>
        </w:rPr>
        <w:t xml:space="preserve">וַיִּשַׁע </w:t>
      </w:r>
      <w:r w:rsidR="00270879">
        <w:rPr>
          <w:rFonts w:ascii="Comic Sans MS" w:eastAsia="Comic Sans MS" w:hAnsi="Comic Sans MS" w:cs="Arial" w:hint="cs"/>
          <w:sz w:val="24"/>
          <w:szCs w:val="24"/>
          <w:rtl/>
        </w:rPr>
        <w:t>ה'</w:t>
      </w:r>
      <w:r w:rsidR="00270879" w:rsidRPr="00270879">
        <w:rPr>
          <w:rFonts w:ascii="Comic Sans MS" w:eastAsia="Comic Sans MS" w:hAnsi="Comic Sans MS" w:cs="Arial"/>
          <w:sz w:val="24"/>
          <w:szCs w:val="24"/>
          <w:rtl/>
        </w:rPr>
        <w:t xml:space="preserve"> אֶל</w:t>
      </w:r>
      <w:r w:rsidR="00270879">
        <w:rPr>
          <w:rFonts w:ascii="Comic Sans MS" w:eastAsia="Comic Sans MS" w:hAnsi="Comic Sans MS" w:cs="Arial" w:hint="cs"/>
          <w:sz w:val="24"/>
          <w:szCs w:val="24"/>
          <w:rtl/>
        </w:rPr>
        <w:t xml:space="preserve"> </w:t>
      </w:r>
      <w:r w:rsidR="00270879" w:rsidRPr="00270879">
        <w:rPr>
          <w:rFonts w:ascii="Comic Sans MS" w:eastAsia="Comic Sans MS" w:hAnsi="Comic Sans MS" w:cs="Arial"/>
          <w:sz w:val="24"/>
          <w:szCs w:val="24"/>
          <w:rtl/>
        </w:rPr>
        <w:t>הֶבֶל וְאֶל</w:t>
      </w:r>
      <w:r w:rsidR="00270879">
        <w:rPr>
          <w:rFonts w:ascii="Comic Sans MS" w:eastAsia="Comic Sans MS" w:hAnsi="Comic Sans MS" w:cs="Arial" w:hint="cs"/>
          <w:sz w:val="24"/>
          <w:szCs w:val="24"/>
          <w:rtl/>
        </w:rPr>
        <w:t xml:space="preserve"> </w:t>
      </w:r>
      <w:r w:rsidR="00270879" w:rsidRPr="00270879">
        <w:rPr>
          <w:rFonts w:ascii="Comic Sans MS" w:eastAsia="Comic Sans MS" w:hAnsi="Comic Sans MS" w:cs="Arial"/>
          <w:sz w:val="24"/>
          <w:szCs w:val="24"/>
          <w:rtl/>
        </w:rPr>
        <w:t>מִנְחָתֽוֹ וְאֶל</w:t>
      </w:r>
      <w:r w:rsidR="00270879">
        <w:rPr>
          <w:rFonts w:ascii="Comic Sans MS" w:eastAsia="Comic Sans MS" w:hAnsi="Comic Sans MS" w:cs="Arial" w:hint="cs"/>
          <w:sz w:val="24"/>
          <w:szCs w:val="24"/>
          <w:rtl/>
        </w:rPr>
        <w:t xml:space="preserve"> </w:t>
      </w:r>
      <w:r w:rsidR="00270879" w:rsidRPr="00270879">
        <w:rPr>
          <w:rFonts w:ascii="Comic Sans MS" w:eastAsia="Comic Sans MS" w:hAnsi="Comic Sans MS" w:cs="Arial"/>
          <w:sz w:val="24"/>
          <w:szCs w:val="24"/>
          <w:rtl/>
        </w:rPr>
        <w:t>קַיִן וְאֶל</w:t>
      </w:r>
      <w:r w:rsidR="00270879">
        <w:rPr>
          <w:rFonts w:ascii="Comic Sans MS" w:eastAsia="Comic Sans MS" w:hAnsi="Comic Sans MS" w:cs="Arial" w:hint="cs"/>
          <w:sz w:val="24"/>
          <w:szCs w:val="24"/>
          <w:rtl/>
        </w:rPr>
        <w:t xml:space="preserve"> </w:t>
      </w:r>
      <w:r w:rsidR="00270879" w:rsidRPr="00270879">
        <w:rPr>
          <w:rFonts w:ascii="Comic Sans MS" w:eastAsia="Comic Sans MS" w:hAnsi="Comic Sans MS" w:cs="Arial"/>
          <w:sz w:val="24"/>
          <w:szCs w:val="24"/>
          <w:rtl/>
        </w:rPr>
        <w:t>מִנְחָתוֹ לֹא שָׁעָה</w:t>
      </w:r>
      <w:r w:rsidR="00270879" w:rsidRPr="00270879">
        <w:rPr>
          <w:rFonts w:ascii="Comic Sans MS" w:eastAsia="Comic Sans MS" w:hAnsi="Comic Sans MS" w:cstheme="minorBidi"/>
          <w:sz w:val="24"/>
          <w:szCs w:val="24"/>
        </w:rPr>
        <w:t xml:space="preserve"> </w:t>
      </w:r>
      <w:r w:rsidR="00D43367">
        <w:rPr>
          <w:rFonts w:ascii="Comic Sans MS" w:eastAsia="Comic Sans MS" w:hAnsi="Comic Sans MS" w:cstheme="minorBidi"/>
          <w:sz w:val="24"/>
          <w:szCs w:val="24"/>
        </w:rPr>
        <w:t xml:space="preserve">- </w:t>
      </w:r>
      <w:r w:rsidR="00270879">
        <w:rPr>
          <w:rFonts w:ascii="Comic Sans MS" w:eastAsia="Comic Sans MS" w:hAnsi="Comic Sans MS" w:cs="Comic Sans MS"/>
          <w:sz w:val="24"/>
          <w:szCs w:val="24"/>
        </w:rPr>
        <w:t>And G-d turned to Hevel and his gift, and to Kayin and his gift, He did not turn (</w:t>
      </w:r>
      <w:proofErr w:type="spellStart"/>
      <w:r w:rsidR="00270879">
        <w:rPr>
          <w:rFonts w:ascii="Comic Sans MS" w:eastAsia="Comic Sans MS" w:hAnsi="Comic Sans MS" w:cs="Comic Sans MS"/>
          <w:sz w:val="24"/>
          <w:szCs w:val="24"/>
        </w:rPr>
        <w:t>sha’ah</w:t>
      </w:r>
      <w:proofErr w:type="spellEnd"/>
      <w:r w:rsidR="00270879">
        <w:rPr>
          <w:rFonts w:ascii="Comic Sans MS" w:eastAsia="Comic Sans MS" w:hAnsi="Comic Sans MS" w:cs="Comic Sans MS"/>
          <w:sz w:val="24"/>
          <w:szCs w:val="24"/>
        </w:rPr>
        <w:t>) (Bereishis 4, 4-5)</w:t>
      </w:r>
      <w:r w:rsidR="00D43367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1905B340" w14:textId="77777777" w:rsidR="00270879" w:rsidRDefault="00270879" w:rsidP="001152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77A41328" w14:textId="0C465787" w:rsidR="00270879" w:rsidRDefault="00270879" w:rsidP="00381F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Rabbi Mischel quotes the language of the Zohar: </w:t>
      </w:r>
      <w:r w:rsidR="00381F3D">
        <w:rPr>
          <w:rFonts w:ascii="Comic Sans MS" w:eastAsia="Comic Sans MS" w:hAnsi="Comic Sans MS" w:cs="Comic Sans MS"/>
          <w:sz w:val="24"/>
          <w:szCs w:val="24"/>
        </w:rPr>
        <w:t>“</w:t>
      </w:r>
      <w:r>
        <w:rPr>
          <w:rFonts w:ascii="Comic Sans MS" w:eastAsia="Comic Sans MS" w:hAnsi="Comic Sans MS" w:cstheme="minorBidi" w:hint="cs"/>
          <w:sz w:val="24"/>
          <w:szCs w:val="24"/>
          <w:rtl/>
        </w:rPr>
        <w:t>בשעתא חד</w:t>
      </w:r>
      <w:r w:rsidR="00381F3D">
        <w:rPr>
          <w:rFonts w:ascii="Comic Sans MS" w:eastAsia="Comic Sans MS" w:hAnsi="Comic Sans MS" w:cstheme="minorBidi" w:hint="cs"/>
          <w:sz w:val="24"/>
          <w:szCs w:val="24"/>
          <w:rtl/>
        </w:rPr>
        <w:t>א וברגעה חדא</w:t>
      </w:r>
      <w:r w:rsidR="00381F3D">
        <w:rPr>
          <w:rFonts w:ascii="Comic Sans MS" w:eastAsia="Comic Sans MS" w:hAnsi="Comic Sans MS" w:cs="Comic Sans MS"/>
          <w:sz w:val="24"/>
          <w:szCs w:val="24"/>
        </w:rPr>
        <w:t xml:space="preserve"> – in one moment” a person can change the trajectory of his life. </w:t>
      </w:r>
    </w:p>
    <w:p w14:paraId="51AA3E77" w14:textId="77777777" w:rsidR="00381F3D" w:rsidRDefault="00381F3D" w:rsidP="00381F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147D26B8" w14:textId="17A215C7" w:rsidR="00381F3D" w:rsidRDefault="00381F3D" w:rsidP="00381F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Reb Levi Yitzchak Bender interpreted </w:t>
      </w:r>
      <w:r w:rsidR="0082004E">
        <w:rPr>
          <w:rFonts w:ascii="Comic Sans MS" w:eastAsia="Comic Sans MS" w:hAnsi="Comic Sans MS" w:cs="Comic Sans MS"/>
          <w:sz w:val="24"/>
          <w:szCs w:val="24"/>
        </w:rPr>
        <w:t xml:space="preserve">it, </w:t>
      </w:r>
      <w:r>
        <w:rPr>
          <w:rFonts w:ascii="Comic Sans MS" w:eastAsia="Comic Sans MS" w:hAnsi="Comic Sans MS" w:cs="Comic Sans MS"/>
          <w:sz w:val="24"/>
          <w:szCs w:val="24"/>
        </w:rPr>
        <w:t>“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Mit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ein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drei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– With one </w:t>
      </w:r>
      <w:r w:rsidR="0082004E">
        <w:rPr>
          <w:rFonts w:ascii="Comic Sans MS" w:eastAsia="Comic Sans MS" w:hAnsi="Comic Sans MS" w:cs="Comic Sans MS"/>
          <w:sz w:val="24"/>
          <w:szCs w:val="24"/>
        </w:rPr>
        <w:t>‘</w:t>
      </w:r>
      <w:r>
        <w:rPr>
          <w:rFonts w:ascii="Comic Sans MS" w:eastAsia="Comic Sans MS" w:hAnsi="Comic Sans MS" w:cs="Comic Sans MS"/>
          <w:sz w:val="24"/>
          <w:szCs w:val="24"/>
        </w:rPr>
        <w:t>turn</w:t>
      </w:r>
      <w:r w:rsidR="0082004E">
        <w:rPr>
          <w:rFonts w:ascii="Comic Sans MS" w:eastAsia="Comic Sans MS" w:hAnsi="Comic Sans MS" w:cs="Comic Sans MS"/>
          <w:sz w:val="24"/>
          <w:szCs w:val="24"/>
        </w:rPr>
        <w:t>’</w:t>
      </w:r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iz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her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shoin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ba’al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teshuvah – one is already 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ba’al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teshuva.”</w:t>
      </w:r>
    </w:p>
    <w:p w14:paraId="17F399A9" w14:textId="77777777" w:rsidR="00381F3D" w:rsidRDefault="00381F3D" w:rsidP="00381F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6EA8BF3E" w14:textId="7CED4938" w:rsidR="00381F3D" w:rsidRDefault="00381F3D" w:rsidP="00381F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We can now understand Rabbi Yehudah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Hanassi’s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emotion and re-interpret his comment: </w:t>
      </w:r>
      <w:r w:rsidRPr="0011522E">
        <w:rPr>
          <w:rFonts w:ascii="Comic Sans MS" w:eastAsia="Comic Sans MS" w:hAnsi="Comic Sans MS" w:cs="Arial"/>
          <w:sz w:val="24"/>
          <w:szCs w:val="24"/>
          <w:rtl/>
        </w:rPr>
        <w:t>יש קונה עולמו בשעה אחת</w:t>
      </w:r>
      <w:r>
        <w:rPr>
          <w:rFonts w:ascii="Comic Sans MS" w:eastAsia="Comic Sans MS" w:hAnsi="Comic Sans MS" w:cstheme="minorBidi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– to mean that “there are those who acquire their world with one turn.” He was teaching that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Elozor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ben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Durdaya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was able to turn his life’s trajectory around as if turning from east to west. All it took was one turn. In a moment of self-awareness and transformational intent, a single wholehearted pivotal choice made him the paragon of teshuva.</w:t>
      </w:r>
    </w:p>
    <w:p w14:paraId="3F5BC505" w14:textId="77777777" w:rsidR="004B2318" w:rsidRDefault="004B2318" w:rsidP="00381F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4225F23D" w14:textId="77777777" w:rsidR="0082004E" w:rsidRDefault="00C32335" w:rsidP="00C323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Rabbi Mischel describes teshuvah as a spiritual realignment that restores the original “factory default setting” of who we are. </w:t>
      </w:r>
      <w:r w:rsidR="0082004E">
        <w:rPr>
          <w:rFonts w:ascii="Comic Sans MS" w:eastAsia="Comic Sans MS" w:hAnsi="Comic Sans MS" w:cs="Comic Sans MS"/>
          <w:sz w:val="24"/>
          <w:szCs w:val="24"/>
        </w:rPr>
        <w:t>“</w:t>
      </w:r>
      <w:r w:rsidRPr="00C32335">
        <w:rPr>
          <w:rFonts w:asciiTheme="minorBidi" w:eastAsia="Comic Sans MS" w:hAnsiTheme="minorBidi" w:cstheme="minorBidi"/>
          <w:sz w:val="24"/>
          <w:szCs w:val="24"/>
          <w:rtl/>
        </w:rPr>
        <w:t>אֱלֹ</w:t>
      </w:r>
      <w:r>
        <w:rPr>
          <w:rFonts w:asciiTheme="minorBidi" w:eastAsia="Comic Sans MS" w:hAnsiTheme="minorBidi" w:cstheme="minorBidi" w:hint="cs"/>
          <w:sz w:val="24"/>
          <w:szCs w:val="24"/>
          <w:rtl/>
        </w:rPr>
        <w:t>ק</w:t>
      </w:r>
      <w:r w:rsidRPr="00C32335">
        <w:rPr>
          <w:rFonts w:asciiTheme="minorBidi" w:eastAsia="Comic Sans MS" w:hAnsiTheme="minorBidi" w:cstheme="minorBidi"/>
          <w:sz w:val="24"/>
          <w:szCs w:val="24"/>
          <w:rtl/>
        </w:rPr>
        <w:t>ַי נְשָׁמָה שֶׁנָּתַתָּ בִּי טְהוֹרָה הִיא</w:t>
      </w:r>
      <w:r>
        <w:rPr>
          <w:rFonts w:ascii="Comic Sans MS" w:eastAsia="Comic Sans MS" w:hAnsi="Comic Sans MS" w:cs="Comic Sans MS"/>
          <w:sz w:val="24"/>
          <w:szCs w:val="24"/>
        </w:rPr>
        <w:t xml:space="preserve"> - Hashem, the soul You have placed in me is pure!</w:t>
      </w:r>
      <w:r w:rsidR="0082004E">
        <w:rPr>
          <w:rFonts w:ascii="Comic Sans MS" w:eastAsia="Comic Sans MS" w:hAnsi="Comic Sans MS" w:cs="Comic Sans MS"/>
          <w:sz w:val="24"/>
          <w:szCs w:val="24"/>
        </w:rPr>
        <w:t>” we declare and optimistically remind ourselves every morning. The truth of the matter is, nothing external can change this reality.</w:t>
      </w:r>
    </w:p>
    <w:p w14:paraId="38276EAE" w14:textId="77777777" w:rsidR="0082004E" w:rsidRDefault="0082004E" w:rsidP="00C323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417F73F3" w14:textId="0DAD2380" w:rsidR="00C32335" w:rsidRDefault="0082004E" w:rsidP="00C323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It can only be temporarily</w:t>
      </w:r>
      <w:r w:rsidR="00C32335">
        <w:rPr>
          <w:rFonts w:ascii="Comic Sans MS" w:eastAsia="Comic Sans MS" w:hAnsi="Comic Sans MS" w:cs="Comic Sans MS"/>
          <w:sz w:val="24"/>
          <w:szCs w:val="24"/>
        </w:rPr>
        <w:t xml:space="preserve"> suppress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 w:rsidR="00C32335">
        <w:rPr>
          <w:rFonts w:ascii="Comic Sans MS" w:eastAsia="Comic Sans MS" w:hAnsi="Comic Sans MS" w:cs="Comic Sans MS"/>
          <w:sz w:val="24"/>
          <w:szCs w:val="24"/>
        </w:rPr>
        <w:t xml:space="preserve"> or cover</w:t>
      </w:r>
      <w:r>
        <w:rPr>
          <w:rFonts w:ascii="Comic Sans MS" w:eastAsia="Comic Sans MS" w:hAnsi="Comic Sans MS" w:cs="Comic Sans MS"/>
          <w:sz w:val="24"/>
          <w:szCs w:val="24"/>
        </w:rPr>
        <w:t>ed over</w:t>
      </w:r>
      <w:r w:rsidR="00C32335">
        <w:rPr>
          <w:rFonts w:ascii="Comic Sans MS" w:eastAsia="Comic Sans MS" w:hAnsi="Comic Sans MS" w:cs="Comic Sans MS"/>
          <w:sz w:val="24"/>
          <w:szCs w:val="24"/>
        </w:rPr>
        <w:t xml:space="preserve">. </w:t>
      </w:r>
      <w:r>
        <w:rPr>
          <w:rFonts w:ascii="Comic Sans MS" w:eastAsia="Comic Sans MS" w:hAnsi="Comic Sans MS" w:cs="Comic Sans MS"/>
          <w:sz w:val="24"/>
          <w:szCs w:val="24"/>
        </w:rPr>
        <w:t>We are l</w:t>
      </w:r>
      <w:r w:rsidR="00C32335">
        <w:rPr>
          <w:rFonts w:ascii="Comic Sans MS" w:eastAsia="Comic Sans MS" w:hAnsi="Comic Sans MS" w:cs="Comic Sans MS"/>
          <w:sz w:val="24"/>
          <w:szCs w:val="24"/>
        </w:rPr>
        <w:t>ike the innovative “Shabbos lamp”, the light bulb is on, but when it is covered, it appears to be extinguished. A simple turn of the cylindrical cover reveals brilliant light.</w:t>
      </w:r>
    </w:p>
    <w:p w14:paraId="1FD61AC0" w14:textId="77777777" w:rsidR="00C32335" w:rsidRDefault="00C32335" w:rsidP="00C323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422D2992" w14:textId="77777777" w:rsidR="00C32335" w:rsidRDefault="00C32335" w:rsidP="00C323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All we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have to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do is turn. A small twist of the cover will reveal our unchanged brilliance. </w:t>
      </w:r>
    </w:p>
    <w:p w14:paraId="6B46037D" w14:textId="626E728B" w:rsidR="004B2318" w:rsidRDefault="00C32335" w:rsidP="00C323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50B824EE" w14:textId="5E0735C3" w:rsidR="007A271D" w:rsidRDefault="00520E76" w:rsidP="008D12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Wishing all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readers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 </w:t>
      </w:r>
      <w:proofErr w:type="spellStart"/>
      <w:r w:rsidR="00C32335">
        <w:rPr>
          <w:rFonts w:ascii="Comic Sans MS" w:eastAsia="Comic Sans MS" w:hAnsi="Comic Sans MS" w:cs="Comic Sans MS"/>
          <w:sz w:val="24"/>
          <w:szCs w:val="24"/>
        </w:rPr>
        <w:t>gmar</w:t>
      </w:r>
      <w:proofErr w:type="spellEnd"/>
      <w:r w:rsidR="00C32335"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chasima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tova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.  </w:t>
      </w:r>
    </w:p>
    <w:p w14:paraId="52758BB6" w14:textId="4F41F1CD" w:rsidR="000C68A1" w:rsidRDefault="00472AFE" w:rsidP="008D12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0C68A1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21E94B55" w14:textId="77777777" w:rsidR="005F6DB2" w:rsidRDefault="005F6DB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sz w:val="24"/>
          <w:szCs w:val="24"/>
        </w:rPr>
      </w:pPr>
    </w:p>
    <w:p w14:paraId="3F6E508C" w14:textId="1CB1079D" w:rsid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</w:t>
      </w:r>
      <w:bookmarkStart w:id="0" w:name="_Hlk79487631"/>
      <w:r w:rsidRPr="008513AC">
        <w:rPr>
          <w:rFonts w:ascii="Comic Sans MS" w:hAnsi="Comic Sans MS"/>
          <w:b/>
          <w:sz w:val="24"/>
          <w:szCs w:val="24"/>
        </w:rPr>
        <w:t xml:space="preserve"> Menahel of Hasmonean </w:t>
      </w:r>
      <w:r w:rsidR="004659AC">
        <w:rPr>
          <w:rFonts w:ascii="Comic Sans MS" w:hAnsi="Comic Sans MS"/>
          <w:b/>
          <w:sz w:val="24"/>
          <w:szCs w:val="24"/>
        </w:rPr>
        <w:t>Boys School and Hasmonean Girls</w:t>
      </w:r>
      <w:r w:rsidRPr="008513AC">
        <w:rPr>
          <w:rFonts w:ascii="Comic Sans MS" w:hAnsi="Comic Sans MS"/>
          <w:b/>
          <w:sz w:val="24"/>
          <w:szCs w:val="24"/>
        </w:rPr>
        <w:t xml:space="preserve">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bookmarkEnd w:id="0"/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5CE75613" w14:textId="77777777" w:rsidR="00F022E2" w:rsidRP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285B5210" w14:textId="77777777" w:rsidR="00314620" w:rsidRPr="0036763A" w:rsidRDefault="00314620" w:rsidP="00314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8"/>
          <w:szCs w:val="28"/>
          <w:rtl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</w:t>
      </w:r>
    </w:p>
    <w:p w14:paraId="43BD45FE" w14:textId="77777777" w:rsidR="00F022E2" w:rsidRDefault="00F022E2">
      <w:pPr>
        <w:rPr>
          <w:rFonts w:ascii="Comic Sans MS" w:eastAsia="Comic Sans MS" w:hAnsi="Comic Sans MS" w:cs="Comic Sans MS"/>
          <w:sz w:val="24"/>
          <w:szCs w:val="24"/>
        </w:rPr>
      </w:pPr>
    </w:p>
    <w:sectPr w:rsidR="00F022E2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5EE3" w14:textId="77777777" w:rsidR="00FA0084" w:rsidRDefault="00FA0084">
      <w:r>
        <w:separator/>
      </w:r>
    </w:p>
  </w:endnote>
  <w:endnote w:type="continuationSeparator" w:id="0">
    <w:p w14:paraId="2B7E11F2" w14:textId="77777777" w:rsidR="00FA0084" w:rsidRDefault="00FA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336A" w14:textId="77777777" w:rsidR="00FA0084" w:rsidRDefault="00FA0084">
      <w:r>
        <w:separator/>
      </w:r>
    </w:p>
  </w:footnote>
  <w:footnote w:type="continuationSeparator" w:id="0">
    <w:p w14:paraId="3B2AC4C8" w14:textId="77777777" w:rsidR="00FA0084" w:rsidRDefault="00FA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51384"/>
    <w:multiLevelType w:val="hybridMultilevel"/>
    <w:tmpl w:val="4C62B0AE"/>
    <w:lvl w:ilvl="0" w:tplc="EB5CD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EC6578"/>
    <w:multiLevelType w:val="hybridMultilevel"/>
    <w:tmpl w:val="B4024DD8"/>
    <w:lvl w:ilvl="0" w:tplc="E9AAD6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103B4"/>
    <w:multiLevelType w:val="hybridMultilevel"/>
    <w:tmpl w:val="F2D6BB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8A6091"/>
    <w:multiLevelType w:val="hybridMultilevel"/>
    <w:tmpl w:val="6D96B5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E30F3D"/>
    <w:multiLevelType w:val="hybridMultilevel"/>
    <w:tmpl w:val="8E585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874E47"/>
    <w:multiLevelType w:val="hybridMultilevel"/>
    <w:tmpl w:val="25546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9401479">
    <w:abstractNumId w:val="2"/>
  </w:num>
  <w:num w:numId="2" w16cid:durableId="1469326237">
    <w:abstractNumId w:val="4"/>
  </w:num>
  <w:num w:numId="3" w16cid:durableId="926185504">
    <w:abstractNumId w:val="5"/>
  </w:num>
  <w:num w:numId="4" w16cid:durableId="225606625">
    <w:abstractNumId w:val="1"/>
  </w:num>
  <w:num w:numId="5" w16cid:durableId="811169531">
    <w:abstractNumId w:val="0"/>
  </w:num>
  <w:num w:numId="6" w16cid:durableId="1150516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041D0"/>
    <w:rsid w:val="00025D20"/>
    <w:rsid w:val="00027BCE"/>
    <w:rsid w:val="000B7568"/>
    <w:rsid w:val="000C68A1"/>
    <w:rsid w:val="000E3C37"/>
    <w:rsid w:val="0010010D"/>
    <w:rsid w:val="0011522E"/>
    <w:rsid w:val="00120189"/>
    <w:rsid w:val="001A15D1"/>
    <w:rsid w:val="001A35B5"/>
    <w:rsid w:val="001D587D"/>
    <w:rsid w:val="00237F9A"/>
    <w:rsid w:val="00270879"/>
    <w:rsid w:val="00282414"/>
    <w:rsid w:val="002861FE"/>
    <w:rsid w:val="002B3415"/>
    <w:rsid w:val="002B4FD4"/>
    <w:rsid w:val="002D02DD"/>
    <w:rsid w:val="00314620"/>
    <w:rsid w:val="00325238"/>
    <w:rsid w:val="00363AFC"/>
    <w:rsid w:val="0036763A"/>
    <w:rsid w:val="00381F3D"/>
    <w:rsid w:val="003A54AB"/>
    <w:rsid w:val="003A70A6"/>
    <w:rsid w:val="003C3B48"/>
    <w:rsid w:val="003F6FE8"/>
    <w:rsid w:val="00402BC4"/>
    <w:rsid w:val="00414E50"/>
    <w:rsid w:val="004644DA"/>
    <w:rsid w:val="004659AC"/>
    <w:rsid w:val="00472AFE"/>
    <w:rsid w:val="004B2318"/>
    <w:rsid w:val="005125BD"/>
    <w:rsid w:val="005128D5"/>
    <w:rsid w:val="00514C34"/>
    <w:rsid w:val="00520E76"/>
    <w:rsid w:val="00534856"/>
    <w:rsid w:val="00542693"/>
    <w:rsid w:val="00554EC3"/>
    <w:rsid w:val="00577454"/>
    <w:rsid w:val="00596C8A"/>
    <w:rsid w:val="005A13FF"/>
    <w:rsid w:val="005F6DB2"/>
    <w:rsid w:val="00627B35"/>
    <w:rsid w:val="00645F73"/>
    <w:rsid w:val="0065147A"/>
    <w:rsid w:val="00667768"/>
    <w:rsid w:val="00684A03"/>
    <w:rsid w:val="006F33E5"/>
    <w:rsid w:val="00705170"/>
    <w:rsid w:val="00751939"/>
    <w:rsid w:val="00755F86"/>
    <w:rsid w:val="00775352"/>
    <w:rsid w:val="0078289A"/>
    <w:rsid w:val="007A271D"/>
    <w:rsid w:val="007E2719"/>
    <w:rsid w:val="007F6B84"/>
    <w:rsid w:val="0080636D"/>
    <w:rsid w:val="0082004E"/>
    <w:rsid w:val="00826529"/>
    <w:rsid w:val="0084361A"/>
    <w:rsid w:val="008616D0"/>
    <w:rsid w:val="00864557"/>
    <w:rsid w:val="00874E59"/>
    <w:rsid w:val="00885525"/>
    <w:rsid w:val="008A579D"/>
    <w:rsid w:val="008D0E9A"/>
    <w:rsid w:val="008D12E4"/>
    <w:rsid w:val="008E2173"/>
    <w:rsid w:val="008F50C2"/>
    <w:rsid w:val="009030AA"/>
    <w:rsid w:val="00953207"/>
    <w:rsid w:val="00953C93"/>
    <w:rsid w:val="009654A2"/>
    <w:rsid w:val="00974BE7"/>
    <w:rsid w:val="0099547A"/>
    <w:rsid w:val="009E21E1"/>
    <w:rsid w:val="009F57FE"/>
    <w:rsid w:val="00A24DAF"/>
    <w:rsid w:val="00A65697"/>
    <w:rsid w:val="00AA067E"/>
    <w:rsid w:val="00AA4E70"/>
    <w:rsid w:val="00AB4118"/>
    <w:rsid w:val="00AD23EA"/>
    <w:rsid w:val="00B01101"/>
    <w:rsid w:val="00B577AE"/>
    <w:rsid w:val="00B7130E"/>
    <w:rsid w:val="00B73D69"/>
    <w:rsid w:val="00BC21C0"/>
    <w:rsid w:val="00BE55BD"/>
    <w:rsid w:val="00C23668"/>
    <w:rsid w:val="00C32335"/>
    <w:rsid w:val="00C44244"/>
    <w:rsid w:val="00C7378B"/>
    <w:rsid w:val="00C87D81"/>
    <w:rsid w:val="00CA436C"/>
    <w:rsid w:val="00CA616D"/>
    <w:rsid w:val="00CA6E9A"/>
    <w:rsid w:val="00CF2243"/>
    <w:rsid w:val="00D43367"/>
    <w:rsid w:val="00D46A34"/>
    <w:rsid w:val="00D67E3A"/>
    <w:rsid w:val="00D71965"/>
    <w:rsid w:val="00D74704"/>
    <w:rsid w:val="00D75B77"/>
    <w:rsid w:val="00D84F4E"/>
    <w:rsid w:val="00DC7465"/>
    <w:rsid w:val="00E23EBD"/>
    <w:rsid w:val="00E25B95"/>
    <w:rsid w:val="00E35609"/>
    <w:rsid w:val="00E42428"/>
    <w:rsid w:val="00E975B2"/>
    <w:rsid w:val="00EC249A"/>
    <w:rsid w:val="00EC2D18"/>
    <w:rsid w:val="00EF35C1"/>
    <w:rsid w:val="00F022E2"/>
    <w:rsid w:val="00FA0084"/>
    <w:rsid w:val="00FF0584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AE3F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022E2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022E2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he">
    <w:name w:val="he"/>
    <w:basedOn w:val="DefaultParagraphFont"/>
    <w:rsid w:val="009654A2"/>
  </w:style>
  <w:style w:type="character" w:customStyle="1" w:styleId="en">
    <w:name w:val="en"/>
    <w:basedOn w:val="DefaultParagraphFont"/>
    <w:rsid w:val="009654A2"/>
  </w:style>
  <w:style w:type="character" w:styleId="Emphasis">
    <w:name w:val="Emphasis"/>
    <w:basedOn w:val="DefaultParagraphFont"/>
    <w:uiPriority w:val="20"/>
    <w:qFormat/>
    <w:rsid w:val="00B73D69"/>
    <w:rPr>
      <w:i/>
      <w:iCs/>
    </w:rPr>
  </w:style>
  <w:style w:type="character" w:customStyle="1" w:styleId="dttext">
    <w:name w:val="dttext"/>
    <w:basedOn w:val="DefaultParagraphFont"/>
    <w:rsid w:val="00B73D69"/>
  </w:style>
  <w:style w:type="character" w:styleId="Strong">
    <w:name w:val="Strong"/>
    <w:basedOn w:val="DefaultParagraphFont"/>
    <w:uiPriority w:val="22"/>
    <w:qFormat/>
    <w:rsid w:val="00B73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452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5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8301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1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11</cp:revision>
  <dcterms:created xsi:type="dcterms:W3CDTF">2023-09-11T16:17:00Z</dcterms:created>
  <dcterms:modified xsi:type="dcterms:W3CDTF">2023-09-13T15:57:00Z</dcterms:modified>
</cp:coreProperties>
</file>